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5Dark-Accent5"/>
        <w:tblW w:w="11006" w:type="dxa"/>
        <w:tblInd w:w="-545" w:type="dxa"/>
        <w:tblLook w:val="04A0" w:firstRow="1" w:lastRow="0" w:firstColumn="1" w:lastColumn="0" w:noHBand="0" w:noVBand="1"/>
      </w:tblPr>
      <w:tblGrid>
        <w:gridCol w:w="1759"/>
        <w:gridCol w:w="1685"/>
        <w:gridCol w:w="1685"/>
        <w:gridCol w:w="1654"/>
        <w:gridCol w:w="1654"/>
        <w:gridCol w:w="1151"/>
        <w:gridCol w:w="1418"/>
      </w:tblGrid>
      <w:tr w:rsidR="00FE75D8" w:rsidTr="00FE75D8">
        <w:trPr>
          <w:cnfStyle w:val="100000000000" w:firstRow="1" w:lastRow="0" w:firstColumn="0" w:lastColumn="0" w:oddVBand="0" w:evenVBand="0" w:oddHBand="0"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1759" w:type="dxa"/>
          </w:tcPr>
          <w:p w:rsidR="00C633EB" w:rsidRDefault="00C633EB">
            <w:r>
              <w:t>score</w:t>
            </w:r>
          </w:p>
        </w:tc>
        <w:tc>
          <w:tcPr>
            <w:tcW w:w="1685" w:type="dxa"/>
          </w:tcPr>
          <w:p w:rsidR="00C633EB" w:rsidRDefault="00C633EB" w:rsidP="00C633EB">
            <w:pPr>
              <w:jc w:val="center"/>
              <w:cnfStyle w:val="100000000000" w:firstRow="1" w:lastRow="0" w:firstColumn="0" w:lastColumn="0" w:oddVBand="0" w:evenVBand="0" w:oddHBand="0" w:evenHBand="0" w:firstRowFirstColumn="0" w:firstRowLastColumn="0" w:lastRowFirstColumn="0" w:lastRowLastColumn="0"/>
            </w:pPr>
            <w:r>
              <w:t>5</w:t>
            </w:r>
          </w:p>
        </w:tc>
        <w:tc>
          <w:tcPr>
            <w:tcW w:w="1685" w:type="dxa"/>
          </w:tcPr>
          <w:p w:rsidR="00C633EB" w:rsidRDefault="00C633EB" w:rsidP="00C633EB">
            <w:pPr>
              <w:jc w:val="center"/>
              <w:cnfStyle w:val="100000000000" w:firstRow="1" w:lastRow="0" w:firstColumn="0" w:lastColumn="0" w:oddVBand="0" w:evenVBand="0" w:oddHBand="0" w:evenHBand="0" w:firstRowFirstColumn="0" w:firstRowLastColumn="0" w:lastRowFirstColumn="0" w:lastRowLastColumn="0"/>
            </w:pPr>
            <w:r>
              <w:t>4</w:t>
            </w:r>
          </w:p>
        </w:tc>
        <w:tc>
          <w:tcPr>
            <w:tcW w:w="1654" w:type="dxa"/>
          </w:tcPr>
          <w:p w:rsidR="00C633EB" w:rsidRDefault="00C633EB" w:rsidP="00C633EB">
            <w:pPr>
              <w:jc w:val="center"/>
              <w:cnfStyle w:val="100000000000" w:firstRow="1" w:lastRow="0" w:firstColumn="0" w:lastColumn="0" w:oddVBand="0" w:evenVBand="0" w:oddHBand="0" w:evenHBand="0" w:firstRowFirstColumn="0" w:firstRowLastColumn="0" w:lastRowFirstColumn="0" w:lastRowLastColumn="0"/>
            </w:pPr>
            <w:r>
              <w:t>3</w:t>
            </w:r>
          </w:p>
        </w:tc>
        <w:tc>
          <w:tcPr>
            <w:tcW w:w="1654" w:type="dxa"/>
          </w:tcPr>
          <w:p w:rsidR="00C633EB" w:rsidRDefault="00C633EB" w:rsidP="00C633EB">
            <w:pPr>
              <w:jc w:val="center"/>
              <w:cnfStyle w:val="100000000000" w:firstRow="1" w:lastRow="0" w:firstColumn="0" w:lastColumn="0" w:oddVBand="0" w:evenVBand="0" w:oddHBand="0" w:evenHBand="0" w:firstRowFirstColumn="0" w:firstRowLastColumn="0" w:lastRowFirstColumn="0" w:lastRowLastColumn="0"/>
            </w:pPr>
            <w:r>
              <w:t>2</w:t>
            </w:r>
          </w:p>
        </w:tc>
        <w:tc>
          <w:tcPr>
            <w:tcW w:w="1151" w:type="dxa"/>
          </w:tcPr>
          <w:p w:rsidR="00C633EB" w:rsidRDefault="00C633EB" w:rsidP="00C633EB">
            <w:pPr>
              <w:jc w:val="center"/>
              <w:cnfStyle w:val="100000000000" w:firstRow="1" w:lastRow="0" w:firstColumn="0" w:lastColumn="0" w:oddVBand="0" w:evenVBand="0" w:oddHBand="0" w:evenHBand="0" w:firstRowFirstColumn="0" w:firstRowLastColumn="0" w:lastRowFirstColumn="0" w:lastRowLastColumn="0"/>
            </w:pPr>
            <w:r>
              <w:t>1</w:t>
            </w:r>
          </w:p>
        </w:tc>
        <w:tc>
          <w:tcPr>
            <w:tcW w:w="1418" w:type="dxa"/>
          </w:tcPr>
          <w:p w:rsidR="00C633EB" w:rsidRDefault="007B0A5A" w:rsidP="00C633EB">
            <w:pPr>
              <w:jc w:val="center"/>
              <w:cnfStyle w:val="100000000000" w:firstRow="1" w:lastRow="0" w:firstColumn="0" w:lastColumn="0" w:oddVBand="0" w:evenVBand="0" w:oddHBand="0" w:evenHBand="0" w:firstRowFirstColumn="0" w:firstRowLastColumn="0" w:lastRowFirstColumn="0" w:lastRowLastColumn="0"/>
            </w:pPr>
            <w:r>
              <w:t>0</w:t>
            </w:r>
            <w:bookmarkStart w:id="0" w:name="_GoBack"/>
            <w:bookmarkEnd w:id="0"/>
          </w:p>
        </w:tc>
      </w:tr>
      <w:tr w:rsidR="00FE75D8" w:rsidTr="00FE75D8">
        <w:trPr>
          <w:cnfStyle w:val="000000100000" w:firstRow="0" w:lastRow="0" w:firstColumn="0" w:lastColumn="0" w:oddVBand="0" w:evenVBand="0" w:oddHBand="1" w:evenHBand="0" w:firstRowFirstColumn="0" w:firstRowLastColumn="0" w:lastRowFirstColumn="0" w:lastRowLastColumn="0"/>
          <w:trHeight w:val="1880"/>
        </w:trPr>
        <w:tc>
          <w:tcPr>
            <w:cnfStyle w:val="001000000000" w:firstRow="0" w:lastRow="0" w:firstColumn="1" w:lastColumn="0" w:oddVBand="0" w:evenVBand="0" w:oddHBand="0" w:evenHBand="0" w:firstRowFirstColumn="0" w:firstRowLastColumn="0" w:lastRowFirstColumn="0" w:lastRowLastColumn="0"/>
            <w:tcW w:w="1759" w:type="dxa"/>
          </w:tcPr>
          <w:p w:rsidR="00C633EB" w:rsidRDefault="00C633EB">
            <w:r>
              <w:t>Expression of Leadership</w:t>
            </w:r>
          </w:p>
        </w:tc>
        <w:tc>
          <w:tcPr>
            <w:tcW w:w="1685" w:type="dxa"/>
          </w:tcPr>
          <w:p w:rsidR="00C633EB" w:rsidRDefault="00FE75D8">
            <w:pPr>
              <w:cnfStyle w:val="000000100000" w:firstRow="0" w:lastRow="0" w:firstColumn="0" w:lastColumn="0" w:oddVBand="0" w:evenVBand="0" w:oddHBand="1" w:evenHBand="0" w:firstRowFirstColumn="0" w:firstRowLastColumn="0" w:lastRowFirstColumn="0" w:lastRowLastColumn="0"/>
            </w:pPr>
            <w:r w:rsidRPr="00FE75D8">
              <w:t>The essay details strong leadership roles that go above and beyond expectations and expresses the effect leadership skills acquisition (including resourcefulness, problem solving and idea contributing) has had on the student.</w:t>
            </w:r>
          </w:p>
        </w:tc>
        <w:tc>
          <w:tcPr>
            <w:tcW w:w="1685" w:type="dxa"/>
          </w:tcPr>
          <w:p w:rsidR="00C633EB" w:rsidRDefault="00FE75D8">
            <w:pPr>
              <w:cnfStyle w:val="000000100000" w:firstRow="0" w:lastRow="0" w:firstColumn="0" w:lastColumn="0" w:oddVBand="0" w:evenVBand="0" w:oddHBand="1" w:evenHBand="0" w:firstRowFirstColumn="0" w:firstRowLastColumn="0" w:lastRowFirstColumn="0" w:lastRowLastColumn="0"/>
            </w:pPr>
            <w:r w:rsidRPr="00FE75D8">
              <w:t xml:space="preserve">The essay details strong leadership roles and expresses the effect leadership skills acquisition has had on the student. The essay may address resourcefulness, problem solving or idea contributions </w:t>
            </w:r>
            <w:r>
              <w:t>(</w:t>
            </w:r>
            <w:r w:rsidRPr="00FE75D8">
              <w:t>but not all three.)</w:t>
            </w:r>
          </w:p>
        </w:tc>
        <w:tc>
          <w:tcPr>
            <w:tcW w:w="1654" w:type="dxa"/>
          </w:tcPr>
          <w:p w:rsidR="00C633EB" w:rsidRDefault="00FE75D8">
            <w:pPr>
              <w:cnfStyle w:val="000000100000" w:firstRow="0" w:lastRow="0" w:firstColumn="0" w:lastColumn="0" w:oddVBand="0" w:evenVBand="0" w:oddHBand="1" w:evenHBand="0" w:firstRowFirstColumn="0" w:firstRowLastColumn="0" w:lastRowFirstColumn="0" w:lastRowLastColumn="0"/>
            </w:pPr>
            <w:r w:rsidRPr="00FE75D8">
              <w:t>The essay summarizes leadership roles. The essay only hints at the effect of the skills acquisition.</w:t>
            </w:r>
          </w:p>
        </w:tc>
        <w:tc>
          <w:tcPr>
            <w:tcW w:w="1654" w:type="dxa"/>
          </w:tcPr>
          <w:p w:rsidR="00C633EB" w:rsidRDefault="00FE75D8">
            <w:pPr>
              <w:cnfStyle w:val="000000100000" w:firstRow="0" w:lastRow="0" w:firstColumn="0" w:lastColumn="0" w:oddVBand="0" w:evenVBand="0" w:oddHBand="1" w:evenHBand="0" w:firstRowFirstColumn="0" w:firstRowLastColumn="0" w:lastRowFirstColumn="0" w:lastRowLastColumn="0"/>
            </w:pPr>
            <w:r w:rsidRPr="00FE75D8">
              <w:t>The essay summarizes minimal leadership roles and only summarizes perceived skill acquisition.</w:t>
            </w:r>
          </w:p>
        </w:tc>
        <w:tc>
          <w:tcPr>
            <w:tcW w:w="1151" w:type="dxa"/>
          </w:tcPr>
          <w:p w:rsidR="00C633EB" w:rsidRDefault="00FE75D8">
            <w:pPr>
              <w:cnfStyle w:val="000000100000" w:firstRow="0" w:lastRow="0" w:firstColumn="0" w:lastColumn="0" w:oddVBand="0" w:evenVBand="0" w:oddHBand="1" w:evenHBand="0" w:firstRowFirstColumn="0" w:firstRowLastColumn="0" w:lastRowFirstColumn="0" w:lastRowLastColumn="0"/>
            </w:pPr>
            <w:r w:rsidRPr="00FE75D8">
              <w:t>The essay only loosely addresses leadership roles or the leadership roles do not require leadership skills.</w:t>
            </w:r>
          </w:p>
        </w:tc>
        <w:tc>
          <w:tcPr>
            <w:tcW w:w="1418" w:type="dxa"/>
          </w:tcPr>
          <w:p w:rsidR="00C633EB" w:rsidRDefault="00FE75D8">
            <w:pPr>
              <w:cnfStyle w:val="000000100000" w:firstRow="0" w:lastRow="0" w:firstColumn="0" w:lastColumn="0" w:oddVBand="0" w:evenVBand="0" w:oddHBand="1" w:evenHBand="0" w:firstRowFirstColumn="0" w:firstRowLastColumn="0" w:lastRowFirstColumn="0" w:lastRowLastColumn="0"/>
            </w:pPr>
            <w:r w:rsidRPr="00FE75D8">
              <w:t>The essay does not address leadership involvements or the leadership role did not foster any leadership skills.</w:t>
            </w:r>
          </w:p>
        </w:tc>
      </w:tr>
      <w:tr w:rsidR="00FE75D8" w:rsidTr="00FE75D8">
        <w:trPr>
          <w:trHeight w:val="1853"/>
        </w:trPr>
        <w:tc>
          <w:tcPr>
            <w:cnfStyle w:val="001000000000" w:firstRow="0" w:lastRow="0" w:firstColumn="1" w:lastColumn="0" w:oddVBand="0" w:evenVBand="0" w:oddHBand="0" w:evenHBand="0" w:firstRowFirstColumn="0" w:firstRowLastColumn="0" w:lastRowFirstColumn="0" w:lastRowLastColumn="0"/>
            <w:tcW w:w="1759" w:type="dxa"/>
          </w:tcPr>
          <w:p w:rsidR="00C633EB" w:rsidRDefault="00C633EB">
            <w:r>
              <w:t>Expression of Service</w:t>
            </w:r>
          </w:p>
        </w:tc>
        <w:tc>
          <w:tcPr>
            <w:tcW w:w="1685" w:type="dxa"/>
          </w:tcPr>
          <w:p w:rsidR="00FE75D8" w:rsidRDefault="00FE75D8" w:rsidP="00FE75D8">
            <w:pPr>
              <w:cnfStyle w:val="000000000000" w:firstRow="0" w:lastRow="0" w:firstColumn="0" w:lastColumn="0" w:oddVBand="0" w:evenVBand="0" w:oddHBand="0" w:evenHBand="0" w:firstRowFirstColumn="0" w:firstRowLastColumn="0" w:lastRowFirstColumn="0" w:lastRowLastColumn="0"/>
            </w:pPr>
            <w:r>
              <w:t>The essay demonstrates</w:t>
            </w:r>
          </w:p>
          <w:p w:rsidR="00FE75D8" w:rsidRDefault="00FE75D8" w:rsidP="00FE75D8">
            <w:pPr>
              <w:cnfStyle w:val="000000000000" w:firstRow="0" w:lastRow="0" w:firstColumn="0" w:lastColumn="0" w:oddVBand="0" w:evenVBand="0" w:oddHBand="0" w:evenHBand="0" w:firstRowFirstColumn="0" w:firstRowLastColumn="0" w:lastRowFirstColumn="0" w:lastRowLastColumn="0"/>
            </w:pPr>
            <w:r>
              <w:t>how voluntary service</w:t>
            </w:r>
          </w:p>
          <w:p w:rsidR="00FE75D8" w:rsidRDefault="00FE75D8" w:rsidP="00FE75D8">
            <w:pPr>
              <w:cnfStyle w:val="000000000000" w:firstRow="0" w:lastRow="0" w:firstColumn="0" w:lastColumn="0" w:oddVBand="0" w:evenVBand="0" w:oddHBand="0" w:evenHBand="0" w:firstRowFirstColumn="0" w:firstRowLastColumn="0" w:lastRowFirstColumn="0" w:lastRowLastColumn="0"/>
            </w:pPr>
            <w:r>
              <w:t>involvement has</w:t>
            </w:r>
          </w:p>
          <w:p w:rsidR="00FE75D8" w:rsidRDefault="00FE75D8" w:rsidP="00FE75D8">
            <w:pPr>
              <w:cnfStyle w:val="000000000000" w:firstRow="0" w:lastRow="0" w:firstColumn="0" w:lastColumn="0" w:oddVBand="0" w:evenVBand="0" w:oddHBand="0" w:evenHBand="0" w:firstRowFirstColumn="0" w:firstRowLastColumn="0" w:lastRowFirstColumn="0" w:lastRowLastColumn="0"/>
            </w:pPr>
            <w:r>
              <w:t>positively influenced</w:t>
            </w:r>
          </w:p>
          <w:p w:rsidR="00FE75D8" w:rsidRDefault="00FE75D8" w:rsidP="00FE75D8">
            <w:pPr>
              <w:cnfStyle w:val="000000000000" w:firstRow="0" w:lastRow="0" w:firstColumn="0" w:lastColumn="0" w:oddVBand="0" w:evenVBand="0" w:oddHBand="0" w:evenHBand="0" w:firstRowFirstColumn="0" w:firstRowLastColumn="0" w:lastRowFirstColumn="0" w:lastRowLastColumn="0"/>
            </w:pPr>
            <w:r>
              <w:t>others on a local and/or</w:t>
            </w:r>
          </w:p>
          <w:p w:rsidR="00FE75D8" w:rsidRDefault="00FE75D8" w:rsidP="00FE75D8">
            <w:pPr>
              <w:cnfStyle w:val="000000000000" w:firstRow="0" w:lastRow="0" w:firstColumn="0" w:lastColumn="0" w:oddVBand="0" w:evenVBand="0" w:oddHBand="0" w:evenHBand="0" w:firstRowFirstColumn="0" w:firstRowLastColumn="0" w:lastRowFirstColumn="0" w:lastRowLastColumn="0"/>
            </w:pPr>
            <w:r>
              <w:t>more global level. The</w:t>
            </w:r>
          </w:p>
          <w:p w:rsidR="00FE75D8" w:rsidRDefault="00FE75D8" w:rsidP="00FE75D8">
            <w:pPr>
              <w:cnfStyle w:val="000000000000" w:firstRow="0" w:lastRow="0" w:firstColumn="0" w:lastColumn="0" w:oddVBand="0" w:evenVBand="0" w:oddHBand="0" w:evenHBand="0" w:firstRowFirstColumn="0" w:firstRowLastColumn="0" w:lastRowFirstColumn="0" w:lastRowLastColumn="0"/>
            </w:pPr>
            <w:r>
              <w:t>essay hints at planned</w:t>
            </w:r>
          </w:p>
          <w:p w:rsidR="00C633EB" w:rsidRDefault="00FE75D8" w:rsidP="00FE75D8">
            <w:pPr>
              <w:cnfStyle w:val="000000000000" w:firstRow="0" w:lastRow="0" w:firstColumn="0" w:lastColumn="0" w:oddVBand="0" w:evenVBand="0" w:oddHBand="0" w:evenHBand="0" w:firstRowFirstColumn="0" w:firstRowLastColumn="0" w:lastRowFirstColumn="0" w:lastRowLastColumn="0"/>
            </w:pPr>
            <w:r>
              <w:t>future service endeavors.</w:t>
            </w:r>
          </w:p>
        </w:tc>
        <w:tc>
          <w:tcPr>
            <w:tcW w:w="1685" w:type="dxa"/>
          </w:tcPr>
          <w:p w:rsidR="00FE75D8" w:rsidRDefault="00FE75D8" w:rsidP="00FE75D8">
            <w:pPr>
              <w:cnfStyle w:val="000000000000" w:firstRow="0" w:lastRow="0" w:firstColumn="0" w:lastColumn="0" w:oddVBand="0" w:evenVBand="0" w:oddHBand="0" w:evenHBand="0" w:firstRowFirstColumn="0" w:firstRowLastColumn="0" w:lastRowFirstColumn="0" w:lastRowLastColumn="0"/>
            </w:pPr>
            <w:r>
              <w:t>The essay demonstrates</w:t>
            </w:r>
          </w:p>
          <w:p w:rsidR="00FE75D8" w:rsidRDefault="00FE75D8" w:rsidP="00FE75D8">
            <w:pPr>
              <w:cnfStyle w:val="000000000000" w:firstRow="0" w:lastRow="0" w:firstColumn="0" w:lastColumn="0" w:oddVBand="0" w:evenVBand="0" w:oddHBand="0" w:evenHBand="0" w:firstRowFirstColumn="0" w:firstRowLastColumn="0" w:lastRowFirstColumn="0" w:lastRowLastColumn="0"/>
            </w:pPr>
            <w:r>
              <w:t>ho voluntary service</w:t>
            </w:r>
          </w:p>
          <w:p w:rsidR="00FE75D8" w:rsidRDefault="00FE75D8" w:rsidP="00FE75D8">
            <w:pPr>
              <w:cnfStyle w:val="000000000000" w:firstRow="0" w:lastRow="0" w:firstColumn="0" w:lastColumn="0" w:oddVBand="0" w:evenVBand="0" w:oddHBand="0" w:evenHBand="0" w:firstRowFirstColumn="0" w:firstRowLastColumn="0" w:lastRowFirstColumn="0" w:lastRowLastColumn="0"/>
            </w:pPr>
            <w:r>
              <w:t>involvement has</w:t>
            </w:r>
          </w:p>
          <w:p w:rsidR="00FE75D8" w:rsidRDefault="00FE75D8" w:rsidP="00FE75D8">
            <w:pPr>
              <w:cnfStyle w:val="000000000000" w:firstRow="0" w:lastRow="0" w:firstColumn="0" w:lastColumn="0" w:oddVBand="0" w:evenVBand="0" w:oddHBand="0" w:evenHBand="0" w:firstRowFirstColumn="0" w:firstRowLastColumn="0" w:lastRowFirstColumn="0" w:lastRowLastColumn="0"/>
            </w:pPr>
            <w:r>
              <w:t>positively influenced</w:t>
            </w:r>
          </w:p>
          <w:p w:rsidR="00FE75D8" w:rsidRDefault="00FE75D8" w:rsidP="00FE75D8">
            <w:pPr>
              <w:cnfStyle w:val="000000000000" w:firstRow="0" w:lastRow="0" w:firstColumn="0" w:lastColumn="0" w:oddVBand="0" w:evenVBand="0" w:oddHBand="0" w:evenHBand="0" w:firstRowFirstColumn="0" w:firstRowLastColumn="0" w:lastRowFirstColumn="0" w:lastRowLastColumn="0"/>
            </w:pPr>
            <w:r>
              <w:t>others on a local and/or</w:t>
            </w:r>
          </w:p>
          <w:p w:rsidR="00FE75D8" w:rsidRDefault="00FE75D8" w:rsidP="00FE75D8">
            <w:pPr>
              <w:cnfStyle w:val="000000000000" w:firstRow="0" w:lastRow="0" w:firstColumn="0" w:lastColumn="0" w:oddVBand="0" w:evenVBand="0" w:oddHBand="0" w:evenHBand="0" w:firstRowFirstColumn="0" w:firstRowLastColumn="0" w:lastRowFirstColumn="0" w:lastRowLastColumn="0"/>
            </w:pPr>
            <w:r>
              <w:t>more global level. The</w:t>
            </w:r>
          </w:p>
          <w:p w:rsidR="00FE75D8" w:rsidRDefault="00FE75D8" w:rsidP="00FE75D8">
            <w:pPr>
              <w:cnfStyle w:val="000000000000" w:firstRow="0" w:lastRow="0" w:firstColumn="0" w:lastColumn="0" w:oddVBand="0" w:evenVBand="0" w:oddHBand="0" w:evenHBand="0" w:firstRowFirstColumn="0" w:firstRowLastColumn="0" w:lastRowFirstColumn="0" w:lastRowLastColumn="0"/>
            </w:pPr>
            <w:r>
              <w:t>essay does not hint at</w:t>
            </w:r>
          </w:p>
          <w:p w:rsidR="00C633EB" w:rsidRDefault="00FE75D8" w:rsidP="00FE75D8">
            <w:pPr>
              <w:cnfStyle w:val="000000000000" w:firstRow="0" w:lastRow="0" w:firstColumn="0" w:lastColumn="0" w:oddVBand="0" w:evenVBand="0" w:oddHBand="0" w:evenHBand="0" w:firstRowFirstColumn="0" w:firstRowLastColumn="0" w:lastRowFirstColumn="0" w:lastRowLastColumn="0"/>
            </w:pPr>
            <w:r>
              <w:t>planned endeavors.</w:t>
            </w:r>
          </w:p>
        </w:tc>
        <w:tc>
          <w:tcPr>
            <w:tcW w:w="1654" w:type="dxa"/>
          </w:tcPr>
          <w:p w:rsidR="00FE75D8" w:rsidRDefault="00FE75D8" w:rsidP="00FE75D8">
            <w:pPr>
              <w:cnfStyle w:val="000000000000" w:firstRow="0" w:lastRow="0" w:firstColumn="0" w:lastColumn="0" w:oddVBand="0" w:evenVBand="0" w:oddHBand="0" w:evenHBand="0" w:firstRowFirstColumn="0" w:firstRowLastColumn="0" w:lastRowFirstColumn="0" w:lastRowLastColumn="0"/>
            </w:pPr>
            <w:r>
              <w:t>The essay summarizes</w:t>
            </w:r>
          </w:p>
          <w:p w:rsidR="00FE75D8" w:rsidRDefault="00FE75D8" w:rsidP="00FE75D8">
            <w:pPr>
              <w:cnfStyle w:val="000000000000" w:firstRow="0" w:lastRow="0" w:firstColumn="0" w:lastColumn="0" w:oddVBand="0" w:evenVBand="0" w:oddHBand="0" w:evenHBand="0" w:firstRowFirstColumn="0" w:firstRowLastColumn="0" w:lastRowFirstColumn="0" w:lastRowLastColumn="0"/>
            </w:pPr>
            <w:r>
              <w:t>voluntary service</w:t>
            </w:r>
          </w:p>
          <w:p w:rsidR="00FE75D8" w:rsidRDefault="00FE75D8" w:rsidP="00FE75D8">
            <w:pPr>
              <w:cnfStyle w:val="000000000000" w:firstRow="0" w:lastRow="0" w:firstColumn="0" w:lastColumn="0" w:oddVBand="0" w:evenVBand="0" w:oddHBand="0" w:evenHBand="0" w:firstRowFirstColumn="0" w:firstRowLastColumn="0" w:lastRowFirstColumn="0" w:lastRowLastColumn="0"/>
            </w:pPr>
            <w:r>
              <w:t>involvement. The essay</w:t>
            </w:r>
          </w:p>
          <w:p w:rsidR="00FE75D8" w:rsidRDefault="00FE75D8" w:rsidP="00FE75D8">
            <w:pPr>
              <w:cnfStyle w:val="000000000000" w:firstRow="0" w:lastRow="0" w:firstColumn="0" w:lastColumn="0" w:oddVBand="0" w:evenVBand="0" w:oddHBand="0" w:evenHBand="0" w:firstRowFirstColumn="0" w:firstRowLastColumn="0" w:lastRowFirstColumn="0" w:lastRowLastColumn="0"/>
            </w:pPr>
            <w:r>
              <w:t>only hints at how</w:t>
            </w:r>
          </w:p>
          <w:p w:rsidR="00FE75D8" w:rsidRDefault="00FE75D8" w:rsidP="00FE75D8">
            <w:pPr>
              <w:cnfStyle w:val="000000000000" w:firstRow="0" w:lastRow="0" w:firstColumn="0" w:lastColumn="0" w:oddVBand="0" w:evenVBand="0" w:oddHBand="0" w:evenHBand="0" w:firstRowFirstColumn="0" w:firstRowLastColumn="0" w:lastRowFirstColumn="0" w:lastRowLastColumn="0"/>
            </w:pPr>
            <w:r>
              <w:t>involvement has</w:t>
            </w:r>
          </w:p>
          <w:p w:rsidR="00C633EB" w:rsidRDefault="00FE75D8" w:rsidP="00FE75D8">
            <w:pPr>
              <w:cnfStyle w:val="000000000000" w:firstRow="0" w:lastRow="0" w:firstColumn="0" w:lastColumn="0" w:oddVBand="0" w:evenVBand="0" w:oddHBand="0" w:evenHBand="0" w:firstRowFirstColumn="0" w:firstRowLastColumn="0" w:lastRowFirstColumn="0" w:lastRowLastColumn="0"/>
            </w:pPr>
            <w:r>
              <w:t>positively influenced others</w:t>
            </w:r>
          </w:p>
        </w:tc>
        <w:tc>
          <w:tcPr>
            <w:tcW w:w="1654" w:type="dxa"/>
          </w:tcPr>
          <w:p w:rsidR="00FE75D8" w:rsidRDefault="00FE75D8" w:rsidP="00FE75D8">
            <w:pPr>
              <w:cnfStyle w:val="000000000000" w:firstRow="0" w:lastRow="0" w:firstColumn="0" w:lastColumn="0" w:oddVBand="0" w:evenVBand="0" w:oddHBand="0" w:evenHBand="0" w:firstRowFirstColumn="0" w:firstRowLastColumn="0" w:lastRowFirstColumn="0" w:lastRowLastColumn="0"/>
            </w:pPr>
            <w:r>
              <w:t>The essay mentions</w:t>
            </w:r>
          </w:p>
          <w:p w:rsidR="00FE75D8" w:rsidRDefault="00FE75D8" w:rsidP="00FE75D8">
            <w:pPr>
              <w:cnfStyle w:val="000000000000" w:firstRow="0" w:lastRow="0" w:firstColumn="0" w:lastColumn="0" w:oddVBand="0" w:evenVBand="0" w:oddHBand="0" w:evenHBand="0" w:firstRowFirstColumn="0" w:firstRowLastColumn="0" w:lastRowFirstColumn="0" w:lastRowLastColumn="0"/>
            </w:pPr>
            <w:r>
              <w:t>voluntary service</w:t>
            </w:r>
          </w:p>
          <w:p w:rsidR="00FE75D8" w:rsidRDefault="00FE75D8" w:rsidP="00FE75D8">
            <w:pPr>
              <w:cnfStyle w:val="000000000000" w:firstRow="0" w:lastRow="0" w:firstColumn="0" w:lastColumn="0" w:oddVBand="0" w:evenVBand="0" w:oddHBand="0" w:evenHBand="0" w:firstRowFirstColumn="0" w:firstRowLastColumn="0" w:lastRowFirstColumn="0" w:lastRowLastColumn="0"/>
            </w:pPr>
            <w:r>
              <w:t>involvement, but does</w:t>
            </w:r>
          </w:p>
          <w:p w:rsidR="00FE75D8" w:rsidRDefault="00FE75D8" w:rsidP="00FE75D8">
            <w:pPr>
              <w:cnfStyle w:val="000000000000" w:firstRow="0" w:lastRow="0" w:firstColumn="0" w:lastColumn="0" w:oddVBand="0" w:evenVBand="0" w:oddHBand="0" w:evenHBand="0" w:firstRowFirstColumn="0" w:firstRowLastColumn="0" w:lastRowFirstColumn="0" w:lastRowLastColumn="0"/>
            </w:pPr>
            <w:r>
              <w:t>not describe it. The</w:t>
            </w:r>
          </w:p>
          <w:p w:rsidR="00FE75D8" w:rsidRDefault="00FE75D8" w:rsidP="00FE75D8">
            <w:pPr>
              <w:cnfStyle w:val="000000000000" w:firstRow="0" w:lastRow="0" w:firstColumn="0" w:lastColumn="0" w:oddVBand="0" w:evenVBand="0" w:oddHBand="0" w:evenHBand="0" w:firstRowFirstColumn="0" w:firstRowLastColumn="0" w:lastRowFirstColumn="0" w:lastRowLastColumn="0"/>
            </w:pPr>
            <w:r>
              <w:t>essay does not detail</w:t>
            </w:r>
          </w:p>
          <w:p w:rsidR="00FE75D8" w:rsidRDefault="00FE75D8" w:rsidP="00FE75D8">
            <w:pPr>
              <w:cnfStyle w:val="000000000000" w:firstRow="0" w:lastRow="0" w:firstColumn="0" w:lastColumn="0" w:oddVBand="0" w:evenVBand="0" w:oddHBand="0" w:evenHBand="0" w:firstRowFirstColumn="0" w:firstRowLastColumn="0" w:lastRowFirstColumn="0" w:lastRowLastColumn="0"/>
            </w:pPr>
            <w:r>
              <w:t>how involvement has</w:t>
            </w:r>
          </w:p>
          <w:p w:rsidR="00C633EB" w:rsidRDefault="00FE75D8" w:rsidP="00FE75D8">
            <w:pPr>
              <w:cnfStyle w:val="000000000000" w:firstRow="0" w:lastRow="0" w:firstColumn="0" w:lastColumn="0" w:oddVBand="0" w:evenVBand="0" w:oddHBand="0" w:evenHBand="0" w:firstRowFirstColumn="0" w:firstRowLastColumn="0" w:lastRowFirstColumn="0" w:lastRowLastColumn="0"/>
            </w:pPr>
            <w:r>
              <w:t>positively influenced others.</w:t>
            </w:r>
          </w:p>
        </w:tc>
        <w:tc>
          <w:tcPr>
            <w:tcW w:w="1151" w:type="dxa"/>
          </w:tcPr>
          <w:p w:rsidR="00FE75D8" w:rsidRDefault="00FE75D8" w:rsidP="00FE75D8">
            <w:pPr>
              <w:cnfStyle w:val="000000000000" w:firstRow="0" w:lastRow="0" w:firstColumn="0" w:lastColumn="0" w:oddVBand="0" w:evenVBand="0" w:oddHBand="0" w:evenHBand="0" w:firstRowFirstColumn="0" w:firstRowLastColumn="0" w:lastRowFirstColumn="0" w:lastRowLastColumn="0"/>
            </w:pPr>
            <w:r>
              <w:t>The essay only loosely</w:t>
            </w:r>
          </w:p>
          <w:p w:rsidR="00FE75D8" w:rsidRDefault="00FE75D8" w:rsidP="00FE75D8">
            <w:pPr>
              <w:cnfStyle w:val="000000000000" w:firstRow="0" w:lastRow="0" w:firstColumn="0" w:lastColumn="0" w:oddVBand="0" w:evenVBand="0" w:oddHBand="0" w:evenHBand="0" w:firstRowFirstColumn="0" w:firstRowLastColumn="0" w:lastRowFirstColumn="0" w:lastRowLastColumn="0"/>
            </w:pPr>
            <w:r>
              <w:t>addresses service</w:t>
            </w:r>
          </w:p>
          <w:p w:rsidR="00FE75D8" w:rsidRDefault="00FE75D8" w:rsidP="00FE75D8">
            <w:pPr>
              <w:cnfStyle w:val="000000000000" w:firstRow="0" w:lastRow="0" w:firstColumn="0" w:lastColumn="0" w:oddVBand="0" w:evenVBand="0" w:oddHBand="0" w:evenHBand="0" w:firstRowFirstColumn="0" w:firstRowLastColumn="0" w:lastRowFirstColumn="0" w:lastRowLastColumn="0"/>
            </w:pPr>
            <w:r>
              <w:t>pursuits or the pursuits</w:t>
            </w:r>
          </w:p>
          <w:p w:rsidR="00C633EB" w:rsidRDefault="00FE75D8" w:rsidP="00FE75D8">
            <w:pPr>
              <w:cnfStyle w:val="000000000000" w:firstRow="0" w:lastRow="0" w:firstColumn="0" w:lastColumn="0" w:oddVBand="0" w:evenVBand="0" w:oddHBand="0" w:evenHBand="0" w:firstRowFirstColumn="0" w:firstRowLastColumn="0" w:lastRowFirstColumn="0" w:lastRowLastColumn="0"/>
            </w:pPr>
            <w:proofErr w:type="spellStart"/>
            <w:r>
              <w:t>were</w:t>
            </w:r>
            <w:proofErr w:type="spellEnd"/>
            <w:r>
              <w:t xml:space="preserve"> not voluntary in nature.</w:t>
            </w:r>
          </w:p>
        </w:tc>
        <w:tc>
          <w:tcPr>
            <w:tcW w:w="1418" w:type="dxa"/>
          </w:tcPr>
          <w:p w:rsidR="00FE75D8" w:rsidRDefault="00FE75D8" w:rsidP="00FE75D8">
            <w:pPr>
              <w:cnfStyle w:val="000000000000" w:firstRow="0" w:lastRow="0" w:firstColumn="0" w:lastColumn="0" w:oddVBand="0" w:evenVBand="0" w:oddHBand="0" w:evenHBand="0" w:firstRowFirstColumn="0" w:firstRowLastColumn="0" w:lastRowFirstColumn="0" w:lastRowLastColumn="0"/>
            </w:pPr>
            <w:r>
              <w:t>The essay does not</w:t>
            </w:r>
          </w:p>
          <w:p w:rsidR="00FE75D8" w:rsidRDefault="00FE75D8" w:rsidP="00FE75D8">
            <w:pPr>
              <w:cnfStyle w:val="000000000000" w:firstRow="0" w:lastRow="0" w:firstColumn="0" w:lastColumn="0" w:oddVBand="0" w:evenVBand="0" w:oddHBand="0" w:evenHBand="0" w:firstRowFirstColumn="0" w:firstRowLastColumn="0" w:lastRowFirstColumn="0" w:lastRowLastColumn="0"/>
            </w:pPr>
            <w:r>
              <w:t>address service</w:t>
            </w:r>
          </w:p>
          <w:p w:rsidR="00C633EB" w:rsidRDefault="00FE75D8" w:rsidP="00FE75D8">
            <w:pPr>
              <w:cnfStyle w:val="000000000000" w:firstRow="0" w:lastRow="0" w:firstColumn="0" w:lastColumn="0" w:oddVBand="0" w:evenVBand="0" w:oddHBand="0" w:evenHBand="0" w:firstRowFirstColumn="0" w:firstRowLastColumn="0" w:lastRowFirstColumn="0" w:lastRowLastColumn="0"/>
            </w:pPr>
            <w:r>
              <w:t>pursuits.</w:t>
            </w:r>
          </w:p>
        </w:tc>
      </w:tr>
      <w:tr w:rsidR="00FE75D8" w:rsidTr="00FE75D8">
        <w:trPr>
          <w:cnfStyle w:val="000000100000" w:firstRow="0" w:lastRow="0" w:firstColumn="0" w:lastColumn="0" w:oddVBand="0" w:evenVBand="0" w:oddHBand="1" w:evenHBand="0" w:firstRowFirstColumn="0" w:firstRowLastColumn="0" w:lastRowFirstColumn="0" w:lastRowLastColumn="0"/>
          <w:trHeight w:val="3977"/>
        </w:trPr>
        <w:tc>
          <w:tcPr>
            <w:cnfStyle w:val="001000000000" w:firstRow="0" w:lastRow="0" w:firstColumn="1" w:lastColumn="0" w:oddVBand="0" w:evenVBand="0" w:oddHBand="0" w:evenHBand="0" w:firstRowFirstColumn="0" w:firstRowLastColumn="0" w:lastRowFirstColumn="0" w:lastRowLastColumn="0"/>
            <w:tcW w:w="1759" w:type="dxa"/>
          </w:tcPr>
          <w:p w:rsidR="00C633EB" w:rsidRDefault="00C633EB">
            <w:r>
              <w:lastRenderedPageBreak/>
              <w:t>Expression of Character</w:t>
            </w:r>
          </w:p>
        </w:tc>
        <w:tc>
          <w:tcPr>
            <w:tcW w:w="1685" w:type="dxa"/>
          </w:tcPr>
          <w:p w:rsidR="00C633EB" w:rsidRPr="00C633EB" w:rsidRDefault="00C633EB" w:rsidP="00C633E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rPr>
            </w:pPr>
          </w:p>
          <w:p w:rsidR="00C633EB" w:rsidRDefault="00FE75D8">
            <w:pPr>
              <w:cnfStyle w:val="000000100000" w:firstRow="0" w:lastRow="0" w:firstColumn="0" w:lastColumn="0" w:oddVBand="0" w:evenVBand="0" w:oddHBand="1" w:evenHBand="0" w:firstRowFirstColumn="0" w:firstRowLastColumn="0" w:lastRowFirstColumn="0" w:lastRowLastColumn="0"/>
            </w:pPr>
            <w:r w:rsidRPr="00FE75D8">
              <w:t>The essay shows how the student uses traits such as courtesy, concern, respect, honesty and reliability both in and out of the</w:t>
            </w:r>
            <w:r>
              <w:t xml:space="preserve"> classroom.</w:t>
            </w:r>
          </w:p>
        </w:tc>
        <w:tc>
          <w:tcPr>
            <w:tcW w:w="1685" w:type="dxa"/>
          </w:tcPr>
          <w:p w:rsidR="00C633EB" w:rsidRDefault="00FE75D8">
            <w:pPr>
              <w:cnfStyle w:val="000000100000" w:firstRow="0" w:lastRow="0" w:firstColumn="0" w:lastColumn="0" w:oddVBand="0" w:evenVBand="0" w:oddHBand="1" w:evenHBand="0" w:firstRowFirstColumn="0" w:firstRowLastColumn="0" w:lastRowFirstColumn="0" w:lastRowLastColumn="0"/>
            </w:pPr>
            <w:r w:rsidRPr="00FE75D8">
              <w:t>The essay shows how the student uses traits such as courtesy, concern, respect, honesty and reliability in or out of the classroom, not both.</w:t>
            </w:r>
          </w:p>
        </w:tc>
        <w:tc>
          <w:tcPr>
            <w:tcW w:w="1654" w:type="dxa"/>
          </w:tcPr>
          <w:p w:rsidR="00FE75D8" w:rsidRPr="00FE75D8" w:rsidRDefault="00FE75D8" w:rsidP="00FE75D8">
            <w:pPr>
              <w:cnfStyle w:val="000000100000" w:firstRow="0" w:lastRow="0" w:firstColumn="0" w:lastColumn="0" w:oddVBand="0" w:evenVBand="0" w:oddHBand="1" w:evenHBand="0" w:firstRowFirstColumn="0" w:firstRowLastColumn="0" w:lastRowFirstColumn="0" w:lastRowLastColumn="0"/>
            </w:pPr>
          </w:p>
          <w:p w:rsidR="00C633EB" w:rsidRDefault="00FE75D8">
            <w:pPr>
              <w:cnfStyle w:val="000000100000" w:firstRow="0" w:lastRow="0" w:firstColumn="0" w:lastColumn="0" w:oddVBand="0" w:evenVBand="0" w:oddHBand="1" w:evenHBand="0" w:firstRowFirstColumn="0" w:firstRowLastColumn="0" w:lastRowFirstColumn="0" w:lastRowLastColumn="0"/>
            </w:pPr>
            <w:r w:rsidRPr="00FE75D8">
              <w:t>The essay summarizes some positive character traits (at least 3), but does not include implementation in and out of the classroom.</w:t>
            </w:r>
          </w:p>
        </w:tc>
        <w:tc>
          <w:tcPr>
            <w:tcW w:w="1654" w:type="dxa"/>
          </w:tcPr>
          <w:p w:rsidR="00C633EB" w:rsidRDefault="00FE75D8">
            <w:pPr>
              <w:cnfStyle w:val="000000100000" w:firstRow="0" w:lastRow="0" w:firstColumn="0" w:lastColumn="0" w:oddVBand="0" w:evenVBand="0" w:oddHBand="1" w:evenHBand="0" w:firstRowFirstColumn="0" w:firstRowLastColumn="0" w:lastRowFirstColumn="0" w:lastRowLastColumn="0"/>
            </w:pPr>
            <w:r w:rsidRPr="00FE75D8">
              <w:t>The essay summarizes only 1-2 positive character traits. The essay does not include implementation in and out of the classroom.</w:t>
            </w:r>
          </w:p>
        </w:tc>
        <w:tc>
          <w:tcPr>
            <w:tcW w:w="1151" w:type="dxa"/>
          </w:tcPr>
          <w:p w:rsidR="00C633EB" w:rsidRDefault="00FE75D8">
            <w:pPr>
              <w:cnfStyle w:val="000000100000" w:firstRow="0" w:lastRow="0" w:firstColumn="0" w:lastColumn="0" w:oddVBand="0" w:evenVBand="0" w:oddHBand="1" w:evenHBand="0" w:firstRowFirstColumn="0" w:firstRowLastColumn="0" w:lastRowFirstColumn="0" w:lastRowLastColumn="0"/>
            </w:pPr>
            <w:r w:rsidRPr="00FE75D8">
              <w:t>The essay only loosely addresses positive character traits or the traits addressed are not positive.</w:t>
            </w:r>
          </w:p>
        </w:tc>
        <w:tc>
          <w:tcPr>
            <w:tcW w:w="1418" w:type="dxa"/>
          </w:tcPr>
          <w:p w:rsidR="00C633EB" w:rsidRDefault="00FE75D8">
            <w:pPr>
              <w:cnfStyle w:val="000000100000" w:firstRow="0" w:lastRow="0" w:firstColumn="0" w:lastColumn="0" w:oddVBand="0" w:evenVBand="0" w:oddHBand="1" w:evenHBand="0" w:firstRowFirstColumn="0" w:firstRowLastColumn="0" w:lastRowFirstColumn="0" w:lastRowLastColumn="0"/>
            </w:pPr>
            <w:r w:rsidRPr="00FE75D8">
              <w:t>The essay does not address character traits.</w:t>
            </w:r>
          </w:p>
        </w:tc>
      </w:tr>
    </w:tbl>
    <w:p w:rsidR="00C633EB" w:rsidRDefault="00C633EB"/>
    <w:p w:rsidR="00E17177" w:rsidRDefault="00E17177"/>
    <w:p w:rsidR="00E17177" w:rsidRDefault="00E17177">
      <w:r>
        <w:t>Score_____________/ 15 Possible Points</w:t>
      </w:r>
    </w:p>
    <w:p w:rsidR="00E17177" w:rsidRDefault="00E17177"/>
    <w:p w:rsidR="00E17177" w:rsidRDefault="00E17177">
      <w:r>
        <w:t>Notes:</w:t>
      </w:r>
    </w:p>
    <w:sectPr w:rsidR="00E17177" w:rsidSect="007B0A5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7177" w:rsidRDefault="00E17177" w:rsidP="00E17177">
      <w:pPr>
        <w:spacing w:after="0" w:line="240" w:lineRule="auto"/>
      </w:pPr>
      <w:r>
        <w:separator/>
      </w:r>
    </w:p>
  </w:endnote>
  <w:endnote w:type="continuationSeparator" w:id="0">
    <w:p w:rsidR="00E17177" w:rsidRDefault="00E17177" w:rsidP="00E17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7177" w:rsidRDefault="00E17177" w:rsidP="00E17177">
      <w:pPr>
        <w:spacing w:after="0" w:line="240" w:lineRule="auto"/>
      </w:pPr>
      <w:r>
        <w:separator/>
      </w:r>
    </w:p>
  </w:footnote>
  <w:footnote w:type="continuationSeparator" w:id="0">
    <w:p w:rsidR="00E17177" w:rsidRDefault="00E17177" w:rsidP="00E171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177" w:rsidRDefault="00E17177" w:rsidP="00E17177">
    <w:pPr>
      <w:pStyle w:val="Header"/>
      <w:jc w:val="center"/>
    </w:pPr>
    <w:r>
      <w:t>Magruder High School National Honor Society Essay rubric</w:t>
    </w:r>
  </w:p>
  <w:p w:rsidR="00E17177" w:rsidRDefault="00E17177" w:rsidP="00E17177">
    <w:pPr>
      <w:pStyle w:val="Header"/>
    </w:pPr>
    <w:r>
      <w:t>Student Number_____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3EB"/>
    <w:rsid w:val="0041609E"/>
    <w:rsid w:val="007B0A5A"/>
    <w:rsid w:val="008D4FAE"/>
    <w:rsid w:val="00C633EB"/>
    <w:rsid w:val="00E17177"/>
    <w:rsid w:val="00FE7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E6B1F"/>
  <w15:chartTrackingRefBased/>
  <w15:docId w15:val="{518A06FB-295B-4482-99D1-D957424E8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33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5">
    <w:name w:val="Grid Table 5 Dark Accent 5"/>
    <w:basedOn w:val="TableNormal"/>
    <w:uiPriority w:val="50"/>
    <w:rsid w:val="00C633E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Header">
    <w:name w:val="header"/>
    <w:basedOn w:val="Normal"/>
    <w:link w:val="HeaderChar"/>
    <w:uiPriority w:val="99"/>
    <w:unhideWhenUsed/>
    <w:rsid w:val="00E171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177"/>
  </w:style>
  <w:style w:type="paragraph" w:styleId="Footer">
    <w:name w:val="footer"/>
    <w:basedOn w:val="Normal"/>
    <w:link w:val="FooterChar"/>
    <w:uiPriority w:val="99"/>
    <w:unhideWhenUsed/>
    <w:rsid w:val="00E171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1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Daigle, Theodore J</dc:creator>
  <cp:keywords/>
  <dc:description/>
  <cp:lastModifiedBy>Daigle, Theodore J</cp:lastModifiedBy>
  <cp:revision>2</cp:revision>
  <cp:lastPrinted>2019-09-23T17:51:00Z</cp:lastPrinted>
  <dcterms:created xsi:type="dcterms:W3CDTF">2019-09-24T13:10:00Z</dcterms:created>
  <dcterms:modified xsi:type="dcterms:W3CDTF">2019-09-24T13:10:00Z</dcterms:modified>
</cp:coreProperties>
</file>