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09" w:rsidRDefault="00AA4A09">
      <w:pPr>
        <w:jc w:val="center"/>
        <w:rPr>
          <w:b/>
          <w:bCs/>
        </w:rPr>
      </w:pPr>
      <w:bookmarkStart w:id="0" w:name="_GoBack"/>
      <w:bookmarkEnd w:id="0"/>
      <w:r>
        <w:rPr>
          <w:b/>
          <w:bCs/>
        </w:rPr>
        <w:t>International Baccalaureate English 12</w:t>
      </w:r>
    </w:p>
    <w:p w:rsidR="00E37D51" w:rsidRDefault="00EF5AD2">
      <w:pPr>
        <w:jc w:val="center"/>
        <w:rPr>
          <w:b/>
          <w:bCs/>
        </w:rPr>
      </w:pPr>
      <w:r>
        <w:rPr>
          <w:b/>
          <w:bCs/>
        </w:rPr>
        <w:t>Syllabus/</w:t>
      </w:r>
      <w:r w:rsidR="00E37D51">
        <w:rPr>
          <w:b/>
          <w:bCs/>
        </w:rPr>
        <w:t>Grading/Classroom Policies</w:t>
      </w:r>
    </w:p>
    <w:p w:rsidR="00E37D51" w:rsidRDefault="003D25B0" w:rsidP="001A77EE">
      <w:pPr>
        <w:jc w:val="center"/>
        <w:rPr>
          <w:b/>
          <w:bCs/>
        </w:rPr>
      </w:pPr>
      <w:r>
        <w:rPr>
          <w:b/>
          <w:bCs/>
        </w:rPr>
        <w:t xml:space="preserve">Dr. Haupt, </w:t>
      </w:r>
      <w:r w:rsidR="00E37D51">
        <w:rPr>
          <w:b/>
          <w:bCs/>
        </w:rPr>
        <w:t>Mrs. Kirk</w:t>
      </w:r>
      <w:r>
        <w:rPr>
          <w:b/>
          <w:bCs/>
        </w:rPr>
        <w:t>,</w:t>
      </w:r>
      <w:r w:rsidR="00E37D51">
        <w:rPr>
          <w:b/>
          <w:bCs/>
        </w:rPr>
        <w:t xml:space="preserve"> &amp; </w:t>
      </w:r>
      <w:r w:rsidR="00625659">
        <w:rPr>
          <w:b/>
          <w:bCs/>
        </w:rPr>
        <w:t>Mr. Engler</w:t>
      </w:r>
    </w:p>
    <w:p w:rsidR="00E37D51" w:rsidRDefault="001E44B0" w:rsidP="001A77EE">
      <w:pPr>
        <w:jc w:val="center"/>
      </w:pPr>
      <w:hyperlink r:id="rId6" w:history="1">
        <w:r w:rsidR="003D25B0" w:rsidRPr="00E75D99">
          <w:rPr>
            <w:rStyle w:val="Hyperlink"/>
          </w:rPr>
          <w:t>Peter_Haupt@mcpsmd.org</w:t>
        </w:r>
      </w:hyperlink>
      <w:r w:rsidR="003D25B0">
        <w:t xml:space="preserve">, </w:t>
      </w:r>
      <w:hyperlink r:id="rId7" w:history="1">
        <w:r w:rsidR="00697054" w:rsidRPr="009560AB">
          <w:rPr>
            <w:rStyle w:val="Hyperlink"/>
          </w:rPr>
          <w:t>Kathryn_B_Kirk@mcpsmd.org</w:t>
        </w:r>
      </w:hyperlink>
      <w:r w:rsidR="00E37D51">
        <w:t xml:space="preserve">, </w:t>
      </w:r>
      <w:hyperlink r:id="rId8" w:history="1">
        <w:r w:rsidR="00625659">
          <w:rPr>
            <w:rStyle w:val="Hyperlink"/>
          </w:rPr>
          <w:t>Daniel</w:t>
        </w:r>
      </w:hyperlink>
      <w:r w:rsidR="00D744C0">
        <w:rPr>
          <w:rStyle w:val="Hyperlink"/>
        </w:rPr>
        <w:t>_Engler@mcpsmd.org</w:t>
      </w:r>
    </w:p>
    <w:p w:rsidR="00DF0DD4" w:rsidRPr="00DF0DD4" w:rsidRDefault="00DF0DD4" w:rsidP="00EF5AD2"/>
    <w:p w:rsidR="00EF5AD2" w:rsidRDefault="00EF5AD2" w:rsidP="00EF5AD2">
      <w:pPr>
        <w:rPr>
          <w:b/>
        </w:rPr>
      </w:pPr>
      <w:r>
        <w:rPr>
          <w:b/>
        </w:rPr>
        <w:t>Aims:</w:t>
      </w:r>
    </w:p>
    <w:p w:rsidR="00EF5AD2" w:rsidRPr="00EF5AD2" w:rsidRDefault="00EF5AD2" w:rsidP="00EF5AD2">
      <w:pPr>
        <w:autoSpaceDE w:val="0"/>
        <w:autoSpaceDN w:val="0"/>
        <w:adjustRightInd w:val="0"/>
      </w:pPr>
      <w:r w:rsidRPr="00EF5AD2">
        <w:t>The a</w:t>
      </w:r>
      <w:r>
        <w:t>ims of the Language A1 program</w:t>
      </w:r>
      <w:r w:rsidRPr="00EF5AD2">
        <w:t xml:space="preserve"> are to:</w:t>
      </w:r>
    </w:p>
    <w:p w:rsidR="00EF5AD2" w:rsidRPr="00EF5AD2" w:rsidRDefault="00EF5AD2" w:rsidP="00EF5AD2">
      <w:pPr>
        <w:numPr>
          <w:ilvl w:val="0"/>
          <w:numId w:val="3"/>
        </w:numPr>
        <w:autoSpaceDE w:val="0"/>
        <w:autoSpaceDN w:val="0"/>
        <w:adjustRightInd w:val="0"/>
      </w:pPr>
      <w:r w:rsidRPr="00EF5AD2">
        <w:t>encourage a personal appreciation of literature and develop an understanding of the</w:t>
      </w:r>
      <w:r>
        <w:t xml:space="preserve"> </w:t>
      </w:r>
      <w:r w:rsidRPr="00EF5AD2">
        <w:t>techniques involved in literary criticism</w:t>
      </w:r>
      <w:r>
        <w:t>;</w:t>
      </w:r>
    </w:p>
    <w:p w:rsidR="00EF5AD2" w:rsidRPr="00EF5AD2" w:rsidRDefault="004E4599" w:rsidP="00EF5AD2">
      <w:pPr>
        <w:numPr>
          <w:ilvl w:val="0"/>
          <w:numId w:val="3"/>
        </w:numPr>
        <w:autoSpaceDE w:val="0"/>
        <w:autoSpaceDN w:val="0"/>
        <w:adjustRightInd w:val="0"/>
      </w:pPr>
      <w:r>
        <w:t>develop the students’</w:t>
      </w:r>
      <w:r w:rsidR="00EF5AD2" w:rsidRPr="00EF5AD2">
        <w:t xml:space="preserve"> powers of expression, both in oral and written communication,</w:t>
      </w:r>
      <w:r w:rsidR="00EF5AD2">
        <w:t xml:space="preserve"> </w:t>
      </w:r>
      <w:r w:rsidR="00EF5AD2" w:rsidRPr="00EF5AD2">
        <w:t>and pr</w:t>
      </w:r>
      <w:r w:rsidR="00EF5AD2">
        <w:t>ovide the opportunity of practic</w:t>
      </w:r>
      <w:r w:rsidR="00EF5AD2" w:rsidRPr="00EF5AD2">
        <w:t>ing and developing the skills involved in</w:t>
      </w:r>
      <w:r w:rsidR="00EF5AD2">
        <w:t xml:space="preserve"> </w:t>
      </w:r>
      <w:r w:rsidR="00EF5AD2" w:rsidRPr="00EF5AD2">
        <w:t>writing and speaking in a variety of styles and situations</w:t>
      </w:r>
      <w:r w:rsidR="00EF5AD2">
        <w:t>;</w:t>
      </w:r>
    </w:p>
    <w:p w:rsidR="00EF5AD2" w:rsidRPr="00EF5AD2" w:rsidRDefault="00EF5AD2" w:rsidP="00EF5AD2">
      <w:pPr>
        <w:numPr>
          <w:ilvl w:val="0"/>
          <w:numId w:val="3"/>
        </w:numPr>
        <w:autoSpaceDE w:val="0"/>
        <w:autoSpaceDN w:val="0"/>
        <w:adjustRightInd w:val="0"/>
      </w:pPr>
      <w:r w:rsidRPr="00EF5AD2">
        <w:t>introduce students to a range of literary works of different periods, genres, styles and</w:t>
      </w:r>
      <w:r>
        <w:t xml:space="preserve"> </w:t>
      </w:r>
      <w:r w:rsidRPr="00EF5AD2">
        <w:t>contexts</w:t>
      </w:r>
      <w:r>
        <w:t>;</w:t>
      </w:r>
    </w:p>
    <w:p w:rsidR="00EF5AD2" w:rsidRPr="00EF5AD2" w:rsidRDefault="004E4599" w:rsidP="00EF5AD2">
      <w:pPr>
        <w:numPr>
          <w:ilvl w:val="0"/>
          <w:numId w:val="3"/>
        </w:numPr>
        <w:autoSpaceDE w:val="0"/>
        <w:autoSpaceDN w:val="0"/>
        <w:adjustRightInd w:val="0"/>
      </w:pPr>
      <w:r>
        <w:t xml:space="preserve">broaden the students’ </w:t>
      </w:r>
      <w:r w:rsidR="00EF5AD2" w:rsidRPr="00EF5AD2">
        <w:t xml:space="preserve"> perspective through the study of works from other cultures and</w:t>
      </w:r>
      <w:r w:rsidR="00EF5AD2">
        <w:t xml:space="preserve"> </w:t>
      </w:r>
      <w:r w:rsidR="00EF5AD2" w:rsidRPr="00EF5AD2">
        <w:t>languages</w:t>
      </w:r>
      <w:r w:rsidR="00EF5AD2">
        <w:t>;</w:t>
      </w:r>
    </w:p>
    <w:p w:rsidR="00EF5AD2" w:rsidRPr="00EF5AD2" w:rsidRDefault="00EF5AD2" w:rsidP="00EF5AD2">
      <w:pPr>
        <w:numPr>
          <w:ilvl w:val="0"/>
          <w:numId w:val="3"/>
        </w:numPr>
        <w:autoSpaceDE w:val="0"/>
        <w:autoSpaceDN w:val="0"/>
        <w:adjustRightInd w:val="0"/>
      </w:pPr>
      <w:r w:rsidRPr="00EF5AD2">
        <w:t>introduce students to ways of approaching and studying literature, leading to the</w:t>
      </w:r>
      <w:r>
        <w:t xml:space="preserve"> </w:t>
      </w:r>
      <w:r w:rsidRPr="00EF5AD2">
        <w:t>development of an understanding and appreciation of the relationships between</w:t>
      </w:r>
      <w:r>
        <w:t xml:space="preserve"> </w:t>
      </w:r>
      <w:r w:rsidRPr="00EF5AD2">
        <w:t>different works</w:t>
      </w:r>
      <w:r>
        <w:t>;</w:t>
      </w:r>
    </w:p>
    <w:p w:rsidR="00EF5AD2" w:rsidRPr="00EF5AD2" w:rsidRDefault="00EF5AD2" w:rsidP="00EF5AD2">
      <w:pPr>
        <w:numPr>
          <w:ilvl w:val="0"/>
          <w:numId w:val="3"/>
        </w:numPr>
        <w:autoSpaceDE w:val="0"/>
        <w:autoSpaceDN w:val="0"/>
        <w:adjustRightInd w:val="0"/>
      </w:pPr>
      <w:r w:rsidRPr="00EF5AD2">
        <w:t>develop the ability to engage in close, detailed analysis of written text</w:t>
      </w:r>
      <w:r>
        <w:t>;</w:t>
      </w:r>
    </w:p>
    <w:p w:rsidR="00EF5AD2" w:rsidRDefault="00EF5AD2" w:rsidP="00EF5AD2">
      <w:pPr>
        <w:numPr>
          <w:ilvl w:val="0"/>
          <w:numId w:val="3"/>
        </w:numPr>
        <w:autoSpaceDE w:val="0"/>
        <w:autoSpaceDN w:val="0"/>
        <w:adjustRightInd w:val="0"/>
      </w:pPr>
      <w:proofErr w:type="gramStart"/>
      <w:r w:rsidRPr="00EF5AD2">
        <w:t>promote</w:t>
      </w:r>
      <w:proofErr w:type="gramEnd"/>
      <w:r w:rsidRPr="00EF5AD2">
        <w:t xml:space="preserve"> in students an enjoyment of, and lifelong interest in, literature.</w:t>
      </w:r>
    </w:p>
    <w:p w:rsidR="00EF5AD2" w:rsidRPr="00EF5AD2" w:rsidRDefault="00EF5AD2" w:rsidP="00EF5AD2">
      <w:pPr>
        <w:autoSpaceDE w:val="0"/>
        <w:autoSpaceDN w:val="0"/>
        <w:adjustRightInd w:val="0"/>
        <w:ind w:left="360"/>
      </w:pPr>
    </w:p>
    <w:p w:rsidR="00EF5AD2" w:rsidRPr="00C54032" w:rsidRDefault="00EF5AD2" w:rsidP="00EF5AD2">
      <w:pPr>
        <w:autoSpaceDE w:val="0"/>
        <w:autoSpaceDN w:val="0"/>
        <w:adjustRightInd w:val="0"/>
        <w:rPr>
          <w:b/>
        </w:rPr>
      </w:pPr>
      <w:r w:rsidRPr="00697054">
        <w:rPr>
          <w:b/>
        </w:rPr>
        <w:t>Objectives:</w:t>
      </w:r>
    </w:p>
    <w:p w:rsidR="00EF5AD2" w:rsidRPr="00EF5AD2" w:rsidRDefault="00EF5AD2" w:rsidP="00EF5AD2">
      <w:pPr>
        <w:autoSpaceDE w:val="0"/>
        <w:autoSpaceDN w:val="0"/>
        <w:adjustRightInd w:val="0"/>
      </w:pPr>
      <w:r w:rsidRPr="00EF5AD2">
        <w:t>Having followed the Language A1 program candidates will be expected to</w:t>
      </w:r>
      <w:r w:rsidR="00697054">
        <w:t xml:space="preserve"> </w:t>
      </w:r>
      <w:r w:rsidRPr="00EF5AD2">
        <w:t>demonstrate:</w:t>
      </w:r>
    </w:p>
    <w:p w:rsidR="00EF5AD2" w:rsidRPr="00EF5AD2" w:rsidRDefault="00EF5AD2" w:rsidP="00EF5AD2">
      <w:pPr>
        <w:numPr>
          <w:ilvl w:val="0"/>
          <w:numId w:val="4"/>
        </w:numPr>
        <w:autoSpaceDE w:val="0"/>
        <w:autoSpaceDN w:val="0"/>
        <w:adjustRightInd w:val="0"/>
      </w:pPr>
      <w:r w:rsidRPr="00EF5AD2">
        <w:t>an ability to engage in independent literary criticism in a manner which reveals a personal response to literature</w:t>
      </w:r>
      <w:r>
        <w:t>;</w:t>
      </w:r>
    </w:p>
    <w:p w:rsidR="00EF5AD2" w:rsidRPr="00EF5AD2" w:rsidRDefault="00EF5AD2" w:rsidP="00EF5AD2">
      <w:pPr>
        <w:numPr>
          <w:ilvl w:val="0"/>
          <w:numId w:val="4"/>
        </w:numPr>
        <w:autoSpaceDE w:val="0"/>
        <w:autoSpaceDN w:val="0"/>
        <w:adjustRightInd w:val="0"/>
      </w:pPr>
      <w:r w:rsidRPr="00EF5AD2">
        <w:t>an ability to express ideas with clarity, coherence, conciseness, precision and fluency in both written and oral communication</w:t>
      </w:r>
      <w:r>
        <w:t>;</w:t>
      </w:r>
    </w:p>
    <w:p w:rsidR="00EF5AD2" w:rsidRPr="00EF5AD2" w:rsidRDefault="00EF5AD2" w:rsidP="00EF5AD2">
      <w:pPr>
        <w:numPr>
          <w:ilvl w:val="0"/>
          <w:numId w:val="4"/>
        </w:numPr>
        <w:autoSpaceDE w:val="0"/>
        <w:autoSpaceDN w:val="0"/>
        <w:adjustRightInd w:val="0"/>
      </w:pPr>
      <w:r w:rsidRPr="00EF5AD2">
        <w:t>a command of the language appropriate for the study of literature and a discriminating appreciation of the need for an effective choice of register and style in both written and oral communication</w:t>
      </w:r>
      <w:r>
        <w:t>;</w:t>
      </w:r>
    </w:p>
    <w:p w:rsidR="00EF5AD2" w:rsidRPr="00EF5AD2" w:rsidRDefault="00EF5AD2" w:rsidP="00EF5AD2">
      <w:pPr>
        <w:numPr>
          <w:ilvl w:val="0"/>
          <w:numId w:val="4"/>
        </w:numPr>
        <w:autoSpaceDE w:val="0"/>
        <w:autoSpaceDN w:val="0"/>
        <w:adjustRightInd w:val="0"/>
      </w:pPr>
      <w:r w:rsidRPr="00EF5AD2">
        <w:t>a sound approach to literature through consideration of the works studied</w:t>
      </w:r>
      <w:r>
        <w:t>;</w:t>
      </w:r>
    </w:p>
    <w:p w:rsidR="00EF5AD2" w:rsidRPr="00EF5AD2" w:rsidRDefault="00EF5AD2" w:rsidP="00EF5AD2">
      <w:pPr>
        <w:numPr>
          <w:ilvl w:val="0"/>
          <w:numId w:val="4"/>
        </w:numPr>
        <w:autoSpaceDE w:val="0"/>
        <w:autoSpaceDN w:val="0"/>
        <w:adjustRightInd w:val="0"/>
      </w:pPr>
      <w:r w:rsidRPr="00EF5AD2">
        <w:t>a thorough knowledge both of the individual works studied and of the relationships between groups of works studied</w:t>
      </w:r>
      <w:r>
        <w:t>;</w:t>
      </w:r>
    </w:p>
    <w:p w:rsidR="00EF5AD2" w:rsidRPr="00EF5AD2" w:rsidRDefault="00EF5AD2" w:rsidP="00EF5AD2">
      <w:pPr>
        <w:numPr>
          <w:ilvl w:val="0"/>
          <w:numId w:val="4"/>
        </w:numPr>
        <w:autoSpaceDE w:val="0"/>
        <w:autoSpaceDN w:val="0"/>
        <w:adjustRightInd w:val="0"/>
      </w:pPr>
      <w:r w:rsidRPr="00EF5AD2">
        <w:t>an appreciation of the similarities and differences between literary works from different ages and/or cultures</w:t>
      </w:r>
      <w:r>
        <w:t>;</w:t>
      </w:r>
    </w:p>
    <w:p w:rsidR="00EF5AD2" w:rsidRPr="00EF5AD2" w:rsidRDefault="00EF5AD2" w:rsidP="00EF5AD2">
      <w:pPr>
        <w:numPr>
          <w:ilvl w:val="0"/>
          <w:numId w:val="4"/>
        </w:numPr>
        <w:autoSpaceDE w:val="0"/>
        <w:autoSpaceDN w:val="0"/>
        <w:adjustRightInd w:val="0"/>
      </w:pPr>
      <w:r w:rsidRPr="00EF5AD2">
        <w:t>an ability to engage in independent textual commentary on both familiar and unfamiliar pieces of writing</w:t>
      </w:r>
      <w:r>
        <w:t>;</w:t>
      </w:r>
    </w:p>
    <w:p w:rsidR="00EF5AD2" w:rsidRPr="00EF5AD2" w:rsidRDefault="00EF5AD2" w:rsidP="00EF5AD2">
      <w:pPr>
        <w:numPr>
          <w:ilvl w:val="0"/>
          <w:numId w:val="4"/>
        </w:numPr>
        <w:autoSpaceDE w:val="0"/>
        <w:autoSpaceDN w:val="0"/>
        <w:adjustRightInd w:val="0"/>
      </w:pPr>
      <w:r w:rsidRPr="00EF5AD2">
        <w:t>a wide-ranging appreciation of structure, technique and style as employed by authors, and of their effects on the reader</w:t>
      </w:r>
      <w:r>
        <w:t>;</w:t>
      </w:r>
    </w:p>
    <w:p w:rsidR="00EF5AD2" w:rsidRPr="00EF5AD2" w:rsidRDefault="00EF5AD2" w:rsidP="00EF5AD2">
      <w:pPr>
        <w:numPr>
          <w:ilvl w:val="0"/>
          <w:numId w:val="4"/>
        </w:numPr>
        <w:autoSpaceDE w:val="0"/>
        <w:autoSpaceDN w:val="0"/>
        <w:adjustRightInd w:val="0"/>
      </w:pPr>
      <w:proofErr w:type="gramStart"/>
      <w:r w:rsidRPr="00EF5AD2">
        <w:t>an</w:t>
      </w:r>
      <w:proofErr w:type="gramEnd"/>
      <w:r w:rsidRPr="00EF5AD2">
        <w:t xml:space="preserve"> ability to structure ideas and arguments, both orally and in writing, in a logical, sustained and persuasive way, and to support them with precise and relevant examples.</w:t>
      </w:r>
    </w:p>
    <w:p w:rsidR="00EF5AD2" w:rsidRPr="00EF5AD2" w:rsidRDefault="00EF5AD2" w:rsidP="00EF5AD2">
      <w:pPr>
        <w:rPr>
          <w:b/>
        </w:rPr>
      </w:pPr>
    </w:p>
    <w:p w:rsidR="00697054" w:rsidRDefault="00697054"/>
    <w:p w:rsidR="00E37D51" w:rsidRPr="00E37D51" w:rsidRDefault="00697054">
      <w:pPr>
        <w:rPr>
          <w:b/>
        </w:rPr>
      </w:pPr>
      <w:r>
        <w:rPr>
          <w:b/>
        </w:rPr>
        <w:br w:type="page"/>
      </w:r>
      <w:r w:rsidR="00E37D51" w:rsidRPr="00E37D51">
        <w:rPr>
          <w:b/>
        </w:rPr>
        <w:lastRenderedPageBreak/>
        <w:t>Grading Policy:</w:t>
      </w:r>
    </w:p>
    <w:p w:rsidR="00E37D51" w:rsidRDefault="00E37D51"/>
    <w:p w:rsidR="00E37D51" w:rsidRDefault="00E37D51">
      <w:r>
        <w:t>All students will be graded in points.</w:t>
      </w:r>
    </w:p>
    <w:p w:rsidR="00E37D51" w:rsidRDefault="00E37D51">
      <w:r>
        <w:t>Final marking period grades will be determined on a straight percentage basis</w:t>
      </w:r>
    </w:p>
    <w:p w:rsidR="00E37D51" w:rsidRDefault="00E37D51"/>
    <w:p w:rsidR="00E37D51" w:rsidRDefault="00E37D51">
      <w:r>
        <w:tab/>
        <w:t>90-100%--A</w:t>
      </w:r>
    </w:p>
    <w:p w:rsidR="00E37D51" w:rsidRDefault="00E37D51">
      <w:r>
        <w:tab/>
        <w:t>80-89%---B</w:t>
      </w:r>
    </w:p>
    <w:p w:rsidR="00E37D51" w:rsidRDefault="00E37D51">
      <w:r>
        <w:tab/>
        <w:t>70-79%---C</w:t>
      </w:r>
    </w:p>
    <w:p w:rsidR="00E37D51" w:rsidRDefault="00E37D51">
      <w:r>
        <w:tab/>
        <w:t>60-69%---D</w:t>
      </w:r>
    </w:p>
    <w:p w:rsidR="00E37D51" w:rsidRDefault="00E37D51">
      <w:r>
        <w:tab/>
        <w:t>50-59%--E</w:t>
      </w:r>
    </w:p>
    <w:p w:rsidR="00E37D51" w:rsidRDefault="00E37D51">
      <w:pPr>
        <w:rPr>
          <w:szCs w:val="22"/>
        </w:rPr>
      </w:pPr>
      <w:r>
        <w:rPr>
          <w:szCs w:val="22"/>
        </w:rPr>
        <w:t xml:space="preserve">Work not attempted will be recorded as </w:t>
      </w:r>
      <w:r w:rsidR="00F62063">
        <w:rPr>
          <w:szCs w:val="22"/>
        </w:rPr>
        <w:t>a 0.</w:t>
      </w:r>
    </w:p>
    <w:p w:rsidR="00E37D51" w:rsidRDefault="00E37D51">
      <w:r>
        <w:rPr>
          <w:szCs w:val="22"/>
        </w:rPr>
        <w:t>Assignments deemed academically dishonest will receive a grade of 0.</w:t>
      </w:r>
    </w:p>
    <w:p w:rsidR="00E37D51" w:rsidRDefault="00E37D51"/>
    <w:p w:rsidR="00E37D51" w:rsidRDefault="00E37D51" w:rsidP="001A77EE">
      <w:r>
        <w:t xml:space="preserve">Approximate </w:t>
      </w:r>
      <w:r w:rsidR="001A77EE">
        <w:t>percentages of the total quarter grade</w:t>
      </w:r>
      <w:r>
        <w:t xml:space="preserve"> for various activities are as follows:</w:t>
      </w:r>
    </w:p>
    <w:p w:rsidR="00E37D51" w:rsidRDefault="00E37D51" w:rsidP="001A77EE">
      <w:r>
        <w:tab/>
      </w:r>
    </w:p>
    <w:p w:rsidR="00692232" w:rsidRDefault="00E37D51" w:rsidP="00692232">
      <w:r>
        <w:tab/>
      </w:r>
      <w:r w:rsidR="00692232">
        <w:t xml:space="preserve">Major </w:t>
      </w:r>
      <w:r>
        <w:t>Compositions—</w:t>
      </w:r>
      <w:r w:rsidR="005A7F95">
        <w:t>30-</w:t>
      </w:r>
      <w:r w:rsidR="00692232">
        <w:t>50 points each</w:t>
      </w:r>
    </w:p>
    <w:p w:rsidR="00E37D51" w:rsidRDefault="001A77EE" w:rsidP="00692232">
      <w:pPr>
        <w:ind w:firstLine="720"/>
      </w:pPr>
      <w:r>
        <w:t>Short writing, c</w:t>
      </w:r>
      <w:r w:rsidR="00E37D51">
        <w:t>lasswork</w:t>
      </w:r>
      <w:r>
        <w:t>,</w:t>
      </w:r>
      <w:r w:rsidR="00E37D51">
        <w:t xml:space="preserve"> and other daily assessments</w:t>
      </w:r>
      <w:r>
        <w:t>—</w:t>
      </w:r>
      <w:r w:rsidR="00692232">
        <w:t>5-25 points each</w:t>
      </w:r>
    </w:p>
    <w:p w:rsidR="00E37D51" w:rsidRDefault="00E37D51" w:rsidP="001A77EE">
      <w:r>
        <w:tab/>
        <w:t>Quizzes</w:t>
      </w:r>
      <w:r w:rsidR="001A77EE">
        <w:t>—</w:t>
      </w:r>
      <w:r w:rsidR="00692232">
        <w:t>10-20 points each</w:t>
      </w:r>
    </w:p>
    <w:p w:rsidR="00692232" w:rsidRDefault="00692232" w:rsidP="001A77EE"/>
    <w:p w:rsidR="00E37D51" w:rsidRDefault="00E37D51">
      <w:r>
        <w:t>Late work will be graded up to one grade down if handed in between the due date and the final deadline.  Work handed in after the deadline will receive an E.</w:t>
      </w:r>
    </w:p>
    <w:p w:rsidR="00A43FE4" w:rsidRDefault="00A43FE4"/>
    <w:p w:rsidR="00A43FE4" w:rsidRPr="00A43FE4" w:rsidRDefault="00A43FE4" w:rsidP="00A43FE4">
      <w:pPr>
        <w:autoSpaceDE w:val="0"/>
        <w:autoSpaceDN w:val="0"/>
        <w:adjustRightInd w:val="0"/>
        <w:jc w:val="both"/>
      </w:pPr>
      <w:r w:rsidRPr="00A43FE4">
        <w:t>Students who miss class due to an unexcused absence will receive 50% credit for work and assessments completed from the class missed.</w:t>
      </w:r>
    </w:p>
    <w:p w:rsidR="00E37D51" w:rsidRDefault="00E37D51"/>
    <w:p w:rsidR="00E37D51" w:rsidRDefault="00E37D51">
      <w:r>
        <w:t>Missed tests, quizzes, and other assignments must be made up promptly</w:t>
      </w:r>
      <w:r w:rsidR="00C808B3">
        <w:t xml:space="preserve"> by a deadline as determined by the teacher</w:t>
      </w:r>
      <w:r>
        <w:t>.</w:t>
      </w:r>
    </w:p>
    <w:p w:rsidR="00E37D51" w:rsidRDefault="00E37D51"/>
    <w:p w:rsidR="00E37D51" w:rsidRPr="00E37D51" w:rsidRDefault="00E37D51">
      <w:pPr>
        <w:rPr>
          <w:b/>
        </w:rPr>
      </w:pPr>
      <w:proofErr w:type="spellStart"/>
      <w:r w:rsidRPr="00E37D51">
        <w:rPr>
          <w:b/>
        </w:rPr>
        <w:t>Reteaching</w:t>
      </w:r>
      <w:proofErr w:type="spellEnd"/>
      <w:r w:rsidRPr="00E37D51">
        <w:rPr>
          <w:b/>
        </w:rPr>
        <w:t>/Reassessing</w:t>
      </w:r>
      <w:r>
        <w:rPr>
          <w:b/>
        </w:rPr>
        <w:t xml:space="preserve"> Policy</w:t>
      </w:r>
      <w:r w:rsidRPr="00E37D51">
        <w:rPr>
          <w:b/>
        </w:rPr>
        <w:t>:</w:t>
      </w:r>
    </w:p>
    <w:p w:rsidR="00E37D51" w:rsidRDefault="00E37D51"/>
    <w:p w:rsidR="00E37D51" w:rsidRDefault="00E37D51" w:rsidP="00E37D51">
      <w:r>
        <w:t xml:space="preserve">Students will be allowed to be reassessed on assignments as determined by the </w:t>
      </w:r>
      <w:proofErr w:type="spellStart"/>
      <w:r w:rsidR="00623959">
        <w:t>IB</w:t>
      </w:r>
      <w:proofErr w:type="spellEnd"/>
      <w:r w:rsidR="00623959">
        <w:t xml:space="preserve"> </w:t>
      </w:r>
      <w:r>
        <w:t xml:space="preserve">English 12 team.  Students will be informed ahead of time when an assignment may be reassessed.  </w:t>
      </w:r>
      <w:r w:rsidR="008833D3">
        <w:t xml:space="preserve">Only students who meet the due date may be reassessed on an assignment. </w:t>
      </w:r>
      <w:r>
        <w:t>They must show evidence as determined by the teacher and team that they have made an attempt to relearn the material before taking the reassessment.  Examples of that evidence include, but are not limited to:</w:t>
      </w:r>
    </w:p>
    <w:p w:rsidR="00E37D51" w:rsidRDefault="00E37D51" w:rsidP="00E37D51">
      <w:pPr>
        <w:numPr>
          <w:ilvl w:val="0"/>
          <w:numId w:val="2"/>
        </w:numPr>
      </w:pPr>
      <w:r>
        <w:t>Coming to the teacher for extra help</w:t>
      </w:r>
    </w:p>
    <w:p w:rsidR="00E37D51" w:rsidRDefault="00E37D51" w:rsidP="00E37D51">
      <w:pPr>
        <w:numPr>
          <w:ilvl w:val="0"/>
          <w:numId w:val="2"/>
        </w:numPr>
      </w:pPr>
      <w:r>
        <w:t>Attending TAP</w:t>
      </w:r>
    </w:p>
    <w:p w:rsidR="00E37D51" w:rsidRDefault="00E37D51" w:rsidP="00E37D51">
      <w:pPr>
        <w:numPr>
          <w:ilvl w:val="0"/>
          <w:numId w:val="2"/>
        </w:numPr>
      </w:pPr>
      <w:r>
        <w:t>Completing practice assignments</w:t>
      </w:r>
    </w:p>
    <w:p w:rsidR="00E37D51" w:rsidRDefault="00E37D51" w:rsidP="00E37D51">
      <w:pPr>
        <w:numPr>
          <w:ilvl w:val="0"/>
          <w:numId w:val="2"/>
        </w:numPr>
      </w:pPr>
      <w:r>
        <w:t>Making corrections on the original assessment/assignment.</w:t>
      </w:r>
    </w:p>
    <w:p w:rsidR="00E37D51" w:rsidRDefault="00E37D51" w:rsidP="00E37D51">
      <w:r>
        <w:t>Reassessment must be done in a timely fashion according to a schedule determined by the teacher and team.  The reassessed grade will replace the original grade.</w:t>
      </w:r>
    </w:p>
    <w:p w:rsidR="00E37D51" w:rsidRDefault="00E37D51" w:rsidP="00E37D51"/>
    <w:p w:rsidR="00E37D51" w:rsidRPr="00E37D51" w:rsidRDefault="00E37D51" w:rsidP="00E37D51">
      <w:pPr>
        <w:rPr>
          <w:b/>
        </w:rPr>
      </w:pPr>
      <w:r w:rsidRPr="00E37D51">
        <w:rPr>
          <w:b/>
        </w:rPr>
        <w:t>Class Rules/Policies:</w:t>
      </w:r>
    </w:p>
    <w:p w:rsidR="00E37D51" w:rsidRDefault="00E37D51">
      <w:r>
        <w:t>Treat everyone with respect.</w:t>
      </w:r>
    </w:p>
    <w:p w:rsidR="00E37D51" w:rsidRDefault="00E37D51">
      <w:r>
        <w:t>Come to class prepared with necessary materials.</w:t>
      </w:r>
    </w:p>
    <w:p w:rsidR="00E37D51" w:rsidRDefault="00E37D51">
      <w:r>
        <w:t>Come to class on time.</w:t>
      </w:r>
    </w:p>
    <w:p w:rsidR="00E37D51" w:rsidRDefault="00E37D51">
      <w:r>
        <w:t>Students are expected to follow the guidelines for academic integrity as outlined in their student handbooks and in the IB honor policy</w:t>
      </w:r>
    </w:p>
    <w:p w:rsidR="00E37D51" w:rsidRDefault="00E37D51" w:rsidP="006206FE">
      <w:r>
        <w:t>Follow the school rules as outlined in your Student Handbook.</w:t>
      </w:r>
    </w:p>
    <w:sectPr w:rsidR="00E37D51" w:rsidSect="006206FE">
      <w:type w:val="continuous"/>
      <w:pgSz w:w="12240" w:h="15840"/>
      <w:pgMar w:top="720" w:right="1800" w:bottom="5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863"/>
    <w:multiLevelType w:val="hybridMultilevel"/>
    <w:tmpl w:val="9DC2A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E75A9"/>
    <w:multiLevelType w:val="hybridMultilevel"/>
    <w:tmpl w:val="6750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8215F7"/>
    <w:multiLevelType w:val="hybridMultilevel"/>
    <w:tmpl w:val="A4DAA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633080"/>
    <w:multiLevelType w:val="hybridMultilevel"/>
    <w:tmpl w:val="9E06FAF6"/>
    <w:lvl w:ilvl="0" w:tplc="C03668F2">
      <w:start w:val="1"/>
      <w:numFmt w:val="bullet"/>
      <w:lvlText w:val=""/>
      <w:lvlJc w:val="left"/>
      <w:pPr>
        <w:tabs>
          <w:tab w:val="num" w:pos="792"/>
        </w:tabs>
        <w:ind w:left="792"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D754CE"/>
    <w:multiLevelType w:val="hybridMultilevel"/>
    <w:tmpl w:val="6CC8A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63"/>
    <w:rsid w:val="001A77EE"/>
    <w:rsid w:val="001E44B0"/>
    <w:rsid w:val="0034671D"/>
    <w:rsid w:val="003D25B0"/>
    <w:rsid w:val="004B0239"/>
    <w:rsid w:val="004E4599"/>
    <w:rsid w:val="00565561"/>
    <w:rsid w:val="005A7F95"/>
    <w:rsid w:val="006206FE"/>
    <w:rsid w:val="00623959"/>
    <w:rsid w:val="00625659"/>
    <w:rsid w:val="00692232"/>
    <w:rsid w:val="00697054"/>
    <w:rsid w:val="00715063"/>
    <w:rsid w:val="007D1DB8"/>
    <w:rsid w:val="008833D3"/>
    <w:rsid w:val="00A43FE4"/>
    <w:rsid w:val="00AA4A09"/>
    <w:rsid w:val="00C54032"/>
    <w:rsid w:val="00C808B3"/>
    <w:rsid w:val="00CC2114"/>
    <w:rsid w:val="00D744C0"/>
    <w:rsid w:val="00DF0DD4"/>
    <w:rsid w:val="00E20468"/>
    <w:rsid w:val="00E37D51"/>
    <w:rsid w:val="00EF5AD2"/>
    <w:rsid w:val="00F6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7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71D"/>
    <w:rPr>
      <w:color w:val="0000FF"/>
      <w:u w:val="single"/>
    </w:rPr>
  </w:style>
  <w:style w:type="character" w:styleId="FollowedHyperlink">
    <w:name w:val="FollowedHyperlink"/>
    <w:basedOn w:val="DefaultParagraphFont"/>
    <w:rsid w:val="0034671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7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71D"/>
    <w:rPr>
      <w:color w:val="0000FF"/>
      <w:u w:val="single"/>
    </w:rPr>
  </w:style>
  <w:style w:type="character" w:styleId="FollowedHyperlink">
    <w:name w:val="FollowedHyperlink"/>
    <w:basedOn w:val="DefaultParagraphFont"/>
    <w:rsid w:val="003467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leen_Kennedy@mcpsmd.org" TargetMode="External"/><Relationship Id="rId3" Type="http://schemas.microsoft.com/office/2007/relationships/stylesWithEffects" Target="stylesWithEffects.xml"/><Relationship Id="rId7" Type="http://schemas.openxmlformats.org/officeDocument/2006/relationships/hyperlink" Target="mailto:Kathryn_B_Kirk@mcps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_Haupt@mcpsm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Grading/Classroom Policies</vt:lpstr>
    </vt:vector>
  </TitlesOfParts>
  <Company>MCPS</Company>
  <LinksUpToDate>false</LinksUpToDate>
  <CharactersWithSpaces>4555</CharactersWithSpaces>
  <SharedDoc>false</SharedDoc>
  <HLinks>
    <vt:vector size="18" baseType="variant">
      <vt:variant>
        <vt:i4>7864445</vt:i4>
      </vt:variant>
      <vt:variant>
        <vt:i4>6</vt:i4>
      </vt:variant>
      <vt:variant>
        <vt:i4>0</vt:i4>
      </vt:variant>
      <vt:variant>
        <vt:i4>5</vt:i4>
      </vt:variant>
      <vt:variant>
        <vt:lpwstr>mailto:Kathleen_Kennedy@mcpsmd.org</vt:lpwstr>
      </vt:variant>
      <vt:variant>
        <vt:lpwstr/>
      </vt:variant>
      <vt:variant>
        <vt:i4>2490388</vt:i4>
      </vt:variant>
      <vt:variant>
        <vt:i4>3</vt:i4>
      </vt:variant>
      <vt:variant>
        <vt:i4>0</vt:i4>
      </vt:variant>
      <vt:variant>
        <vt:i4>5</vt:i4>
      </vt:variant>
      <vt:variant>
        <vt:lpwstr>mailto:Kathryn_B_Kirk@mcpsmd.org</vt:lpwstr>
      </vt:variant>
      <vt:variant>
        <vt:lpwstr/>
      </vt:variant>
      <vt:variant>
        <vt:i4>5308511</vt:i4>
      </vt:variant>
      <vt:variant>
        <vt:i4>0</vt:i4>
      </vt:variant>
      <vt:variant>
        <vt:i4>0</vt:i4>
      </vt:variant>
      <vt:variant>
        <vt:i4>5</vt:i4>
      </vt:variant>
      <vt:variant>
        <vt:lpwstr>mailto:Peter_Haupt@mcpsmd.org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Grading/Classroom Policies</dc:title>
  <dc:creator>kirkkath</dc:creator>
  <cp:lastModifiedBy>Windows User</cp:lastModifiedBy>
  <cp:revision>2</cp:revision>
  <cp:lastPrinted>2006-08-23T14:55:00Z</cp:lastPrinted>
  <dcterms:created xsi:type="dcterms:W3CDTF">2012-10-16T16:43:00Z</dcterms:created>
  <dcterms:modified xsi:type="dcterms:W3CDTF">2012-10-16T16:43:00Z</dcterms:modified>
</cp:coreProperties>
</file>