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F7" w:rsidRPr="00E91E31" w:rsidRDefault="00845D4C" w:rsidP="009F470E">
      <w:pPr>
        <w:pStyle w:val="Title"/>
        <w:pBdr>
          <w:bottom w:val="single" w:sz="8" w:space="0" w:color="4F81BD" w:themeColor="accent1"/>
        </w:pBdr>
        <w:rPr>
          <w:color w:val="auto"/>
          <w:sz w:val="56"/>
          <w:szCs w:val="56"/>
        </w:rPr>
      </w:pPr>
      <w:r>
        <w:rPr>
          <w:noProof/>
          <w:color w:val="auto"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-104775</wp:posOffset>
            </wp:positionV>
            <wp:extent cx="1495425" cy="1495425"/>
            <wp:effectExtent l="0" t="0" r="9525" b="0"/>
            <wp:wrapNone/>
            <wp:docPr id="2" name="Picture 2" descr="C:\Users\Susan\AppData\Local\Microsoft\Windows\Temporary Internet Files\Content.IE5\68FLXMXL\MC9004347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AppData\Local\Microsoft\Windows\Temporary Internet Files\Content.IE5\68FLXMXL\MC90043472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DF">
        <w:rPr>
          <w:noProof/>
          <w:color w:val="auto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-19050</wp:posOffset>
            </wp:positionV>
            <wp:extent cx="1211580" cy="638175"/>
            <wp:effectExtent l="19050" t="0" r="762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00A" w:rsidRPr="00E91E31">
        <w:rPr>
          <w:color w:val="auto"/>
          <w:sz w:val="56"/>
          <w:szCs w:val="56"/>
        </w:rPr>
        <w:t>RITCHIE PARK E</w:t>
      </w:r>
      <w:r w:rsidR="006C7CE9" w:rsidRPr="00E91E31">
        <w:rPr>
          <w:color w:val="auto"/>
          <w:sz w:val="56"/>
          <w:szCs w:val="56"/>
        </w:rPr>
        <w:t>S</w:t>
      </w:r>
    </w:p>
    <w:p w:rsidR="00805CF7" w:rsidRPr="007750B9" w:rsidRDefault="00200F67" w:rsidP="009F470E">
      <w:pPr>
        <w:pStyle w:val="Title"/>
        <w:pBdr>
          <w:bottom w:val="single" w:sz="8" w:space="0" w:color="4F81BD" w:themeColor="accent1"/>
        </w:pBdr>
        <w:spacing w:after="0"/>
        <w:rPr>
          <w:rStyle w:val="Heading1Char"/>
          <w:rFonts w:ascii="Times New Roman" w:hAnsi="Times New Roman" w:cs="Times New Roman"/>
        </w:rPr>
      </w:pPr>
      <w:r w:rsidRPr="00200F67">
        <w:rPr>
          <w:color w:val="auto"/>
          <w:sz w:val="56"/>
          <w:szCs w:val="56"/>
        </w:rPr>
        <w:pict>
          <v:rect id="_x0000_s1030" style="position:absolute;margin-left:416.9pt;margin-top:79.1pt;width:157.85pt;height:568.05pt;rotation:-360;z-index:-251656192;mso-wrap-distance-left:7.2pt;mso-position-horizontal-relative:page;mso-position-vertical-relative:page" wrapcoords="-409 -93 -409 21662 22009 21662 22009 -93 -409 -93" o:allowincell="f" fillcolor="white [3201]" strokecolor="#0d0d0d [3069]" strokeweight="5pt">
            <v:fill opacity="13107f"/>
            <v:stroke linestyle="thickThin"/>
            <v:imagedata embosscolor="shadow add(51)"/>
            <v:shadow color="#868686"/>
            <v:textbox style="mso-next-textbox:#_x0000_s1030" inset=",7.2pt,,7.2pt">
              <w:txbxContent>
                <w:p w:rsidR="00805CF7" w:rsidRPr="00A77A8F" w:rsidRDefault="00805CF7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2010-2011 RPES PTA Officers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Jennifer Young, President</w:t>
                  </w:r>
                </w:p>
                <w:p w:rsidR="00805CF7" w:rsidRPr="00D75CCB" w:rsidRDefault="00E037AF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</w:t>
                  </w:r>
                  <w:r w:rsidR="00F763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oung.jennifer@gmail.com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301-309-8764</w:t>
                  </w:r>
                </w:p>
                <w:p w:rsidR="00C80913" w:rsidRDefault="00805CF7" w:rsidP="00C809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="00A661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Rach</w:t>
                  </w:r>
                  <w:r w:rsidR="002B66E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el Hicks</w:t>
                  </w:r>
                  <w:r w:rsidR="00C80913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President</w:t>
                  </w:r>
                  <w:r w:rsidR="00C809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A66128" w:rsidRPr="00A66128" w:rsidRDefault="00A66128" w:rsidP="00A66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661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rachelginac@aol.com</w:t>
                  </w:r>
                </w:p>
                <w:p w:rsidR="00A66128" w:rsidRPr="00A66128" w:rsidRDefault="00A66128" w:rsidP="00A66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661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301-294-7364</w:t>
                  </w:r>
                </w:p>
                <w:p w:rsidR="00C80913" w:rsidRDefault="00C80913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05CF7" w:rsidRPr="00D75CCB" w:rsidRDefault="00EF112C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Sharri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Freedman, </w:t>
                  </w:r>
                  <w:r w:rsidR="00805CF7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Fundraising</w:t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VP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805CF7" w:rsidRPr="00D75CCB" w:rsidRDefault="00F82536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301-251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-4478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05CF7" w:rsidRPr="00D75CCB" w:rsidRDefault="00D44033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Karla Berggren,</w:t>
                  </w:r>
                  <w:r w:rsidR="00EF112C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805CF7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Programs</w:t>
                  </w:r>
                  <w:r w:rsidR="00EF112C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VP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Karla_hunt_berg@yahoo.com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301-424-8878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Angie </w:t>
                  </w:r>
                  <w:proofErr w:type="spellStart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Dixson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Secretary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angiedixson@aol.com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301-340-7266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="00B503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Carrie </w:t>
                  </w:r>
                  <w:proofErr w:type="spellStart"/>
                  <w:r w:rsidR="00B503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Hirs</w:t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hfield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Treasurer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chirshfield@yahoo.com</w:t>
                  </w:r>
                </w:p>
                <w:p w:rsidR="00805CF7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301-605-7009 </w:t>
                  </w:r>
                </w:p>
                <w:p w:rsidR="00FE0D2A" w:rsidRDefault="00FE0D2A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="00B20553"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 w:rsid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Cheryl Moss Herman, Delegate to </w:t>
                  </w:r>
                  <w:proofErr w:type="spellStart"/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MoCo</w:t>
                  </w:r>
                  <w:proofErr w:type="spellEnd"/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Council of PTAs</w:t>
                  </w:r>
                  <w:r w:rsidR="00E037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and Cluster Coordinator for RM Cluster</w:t>
                  </w: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hermanfour@msn.com</w:t>
                  </w:r>
                </w:p>
                <w:p w:rsidR="003A3370" w:rsidRP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301-610-6634</w:t>
                  </w:r>
                  <w:r w:rsidRPr="003A3370">
                    <w:br/>
                  </w:r>
                </w:p>
                <w:p w:rsidR="003A337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Delegate to </w:t>
                  </w:r>
                  <w:proofErr w:type="spellStart"/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MoCo</w:t>
                  </w:r>
                  <w:proofErr w:type="spellEnd"/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Council of PTAs</w:t>
                  </w:r>
                  <w:r w:rsid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3E00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and Past P</w:t>
                  </w:r>
                  <w:r w:rsidR="003E005C" w:rsidRPr="003E00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resident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3A3370" w:rsidRDefault="00A77A8F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Marquette Heaven, </w:t>
                  </w:r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Randi </w:t>
                  </w:r>
                  <w:proofErr w:type="spellStart"/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Freundlich</w:t>
                  </w:r>
                  <w:proofErr w:type="spellEnd"/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 Communications Chair</w:t>
                  </w:r>
                </w:p>
                <w:p w:rsidR="003A3370" w:rsidRDefault="00200F67" w:rsidP="0053271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3A3370" w:rsidRPr="003A3370">
                      <w:rPr>
                        <w:rStyle w:val="yshortcuts"/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F7631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Catherine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McCoskey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r w:rsidR="00F76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Teacher Representative</w:t>
                  </w:r>
                </w:p>
                <w:p w:rsidR="00F76310" w:rsidRDefault="00F7631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F7631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F76310" w:rsidRPr="00F7631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="003A3370" w:rsidRPr="00F76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F76310" w:rsidRDefault="00F7631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B20553" w:rsidRDefault="00B20553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20553" w:rsidRPr="00B20553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B20553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MaryEllen_Dixon@mcpsmd.org</w:t>
                  </w:r>
                </w:p>
                <w:p w:rsidR="00B20553" w:rsidRPr="00F76310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page" anchory="page"/>
          </v:rect>
        </w:pict>
      </w:r>
      <w:r w:rsidR="0039100A" w:rsidRPr="00E91E31">
        <w:rPr>
          <w:color w:val="auto"/>
          <w:sz w:val="56"/>
          <w:szCs w:val="56"/>
        </w:rPr>
        <w:t>PTA NEWSLETTER</w:t>
      </w:r>
      <w:r w:rsidR="008B2E17" w:rsidRPr="007750B9">
        <w:t xml:space="preserve"> </w:t>
      </w:r>
      <w:r w:rsidR="005F4EEA">
        <w:tab/>
      </w:r>
      <w:r w:rsidR="00805CF7" w:rsidRPr="007750B9">
        <w:tab/>
      </w:r>
    </w:p>
    <w:p w:rsidR="007750B9" w:rsidRPr="00BC7FD3" w:rsidRDefault="009F2449" w:rsidP="009F470E">
      <w:pPr>
        <w:spacing w:after="0" w:line="240" w:lineRule="auto"/>
        <w:rPr>
          <w:rStyle w:val="Heading1Char"/>
          <w:rFonts w:ascii="Times New Roman" w:hAnsi="Times New Roman" w:cs="Times New Roman"/>
          <w:color w:val="auto"/>
          <w:sz w:val="18"/>
          <w:szCs w:val="18"/>
        </w:rPr>
      </w:pPr>
      <w:r w:rsidRPr="00BC7FD3">
        <w:rPr>
          <w:sz w:val="18"/>
          <w:szCs w:val="18"/>
        </w:rPr>
        <w:t>WWW.MONTGOMERYSCHOOLSMD.ORG/SCHOOLS/RITCHIEPARKES/PARENTS</w:t>
      </w:r>
    </w:p>
    <w:p w:rsidR="001C2920" w:rsidRDefault="005B677A" w:rsidP="009F470E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 xml:space="preserve">February </w:t>
      </w:r>
      <w:r w:rsidR="00E736F9">
        <w:rPr>
          <w:rStyle w:val="Heading1Char"/>
          <w:b/>
          <w:bCs/>
          <w:color w:val="auto"/>
          <w:sz w:val="22"/>
        </w:rPr>
        <w:t>4, 2011</w:t>
      </w:r>
    </w:p>
    <w:p w:rsidR="005B65FC" w:rsidRPr="00BB5ACC" w:rsidRDefault="005B65FC" w:rsidP="009F470E">
      <w:pPr>
        <w:pStyle w:val="Heading1"/>
        <w:spacing w:before="0" w:line="240" w:lineRule="auto"/>
        <w:rPr>
          <w:color w:val="auto"/>
        </w:rPr>
      </w:pPr>
      <w:r w:rsidRPr="00BB5ACC">
        <w:rPr>
          <w:color w:val="auto"/>
        </w:rPr>
        <w:t>PTA IN ACTION:  CULTURAL ARTS PROGRAM</w:t>
      </w:r>
    </w:p>
    <w:p w:rsidR="005B65FC" w:rsidRDefault="00370CD8" w:rsidP="009F470E">
      <w:pPr>
        <w:spacing w:after="0" w:line="240" w:lineRule="auto"/>
      </w:pPr>
      <w:r>
        <w:t>The PTA sponsors a</w:t>
      </w:r>
      <w:r w:rsidR="005B65FC" w:rsidRPr="005B65FC">
        <w:t xml:space="preserve"> Cul</w:t>
      </w:r>
      <w:r w:rsidR="005B65FC">
        <w:t xml:space="preserve">tural Arts Program to bring in </w:t>
      </w:r>
      <w:r w:rsidR="005B65FC" w:rsidRPr="005B65FC">
        <w:t>assemblies and other activi</w:t>
      </w:r>
      <w:r w:rsidR="00A503FD">
        <w:softHyphen/>
      </w:r>
      <w:r w:rsidR="005B65FC" w:rsidRPr="005B65FC">
        <w:t>ties that enhance the edu</w:t>
      </w:r>
      <w:r w:rsidR="007A6343">
        <w:softHyphen/>
      </w:r>
      <w:r w:rsidR="005B65FC" w:rsidRPr="005B65FC">
        <w:t>cational expe</w:t>
      </w:r>
      <w:r w:rsidR="00811022">
        <w:softHyphen/>
      </w:r>
      <w:r w:rsidR="005B65FC" w:rsidRPr="005B65FC">
        <w:t>riences and achievements while maki</w:t>
      </w:r>
      <w:r w:rsidR="005B65FC">
        <w:t xml:space="preserve">ng learning fun.  The </w:t>
      </w:r>
      <w:r w:rsidR="005B65FC" w:rsidRPr="005B65FC">
        <w:t>committee members attend</w:t>
      </w:r>
      <w:r w:rsidR="00BB5ACC">
        <w:t xml:space="preserve"> showcases put to</w:t>
      </w:r>
      <w:r w:rsidR="007A6343">
        <w:softHyphen/>
      </w:r>
      <w:r w:rsidR="00BB5ACC">
        <w:t xml:space="preserve">gether by </w:t>
      </w:r>
      <w:r w:rsidR="00BB5ACC">
        <w:rPr>
          <w:szCs w:val="20"/>
        </w:rPr>
        <w:t>MCPS</w:t>
      </w:r>
      <w:r w:rsidR="005B65FC">
        <w:t xml:space="preserve"> to evaluate performances and </w:t>
      </w:r>
      <w:r w:rsidR="005B65FC" w:rsidRPr="005B65FC">
        <w:t>workshops.  The committee identifies the pro</w:t>
      </w:r>
      <w:r w:rsidR="00A503FD">
        <w:softHyphen/>
      </w:r>
      <w:r w:rsidR="005B65FC" w:rsidRPr="005B65FC">
        <w:t xml:space="preserve">grams </w:t>
      </w:r>
      <w:r w:rsidR="005B65FC">
        <w:t xml:space="preserve">that can best </w:t>
      </w:r>
      <w:r w:rsidR="005B65FC" w:rsidRPr="005B65FC">
        <w:t>rein</w:t>
      </w:r>
      <w:r w:rsidR="007A6343">
        <w:softHyphen/>
      </w:r>
      <w:r w:rsidR="005B65FC" w:rsidRPr="005B65FC">
        <w:t>force the materials taught i</w:t>
      </w:r>
      <w:r w:rsidR="005B65FC">
        <w:t xml:space="preserve">n the classrooms such as math, </w:t>
      </w:r>
      <w:r w:rsidR="005B65FC" w:rsidRPr="005B65FC">
        <w:t>science, lan</w:t>
      </w:r>
      <w:r>
        <w:softHyphen/>
      </w:r>
      <w:r w:rsidR="005B65FC" w:rsidRPr="005B65FC">
        <w:t>guage, history, etc., or t</w:t>
      </w:r>
      <w:r w:rsidR="005B65FC">
        <w:t xml:space="preserve">hose programs that can enhance </w:t>
      </w:r>
      <w:r w:rsidR="005B65FC" w:rsidRPr="005B65FC">
        <w:t>other skills, such as team bui</w:t>
      </w:r>
      <w:r w:rsidR="005B65FC">
        <w:t xml:space="preserve">lding, respect for alternative </w:t>
      </w:r>
      <w:r w:rsidR="005B65FC" w:rsidRPr="005B65FC">
        <w:t>viewpoints, and awareness and ap</w:t>
      </w:r>
      <w:r w:rsidR="009F470E">
        <w:softHyphen/>
      </w:r>
      <w:r w:rsidR="005B65FC" w:rsidRPr="005B65FC">
        <w:t xml:space="preserve">preciation of </w:t>
      </w:r>
      <w:r w:rsidR="005B65FC" w:rsidRPr="005B65FC">
        <w:rPr>
          <w:szCs w:val="20"/>
        </w:rPr>
        <w:t>dif</w:t>
      </w:r>
      <w:r w:rsidR="007A6343">
        <w:rPr>
          <w:szCs w:val="20"/>
        </w:rPr>
        <w:softHyphen/>
      </w:r>
      <w:r w:rsidR="005B65FC" w:rsidRPr="005B65FC">
        <w:rPr>
          <w:szCs w:val="20"/>
        </w:rPr>
        <w:t>ferent cultures</w:t>
      </w:r>
      <w:r w:rsidR="005B65FC" w:rsidRPr="005B65FC">
        <w:t xml:space="preserve"> and tra</w:t>
      </w:r>
      <w:r w:rsidR="00811022">
        <w:softHyphen/>
      </w:r>
      <w:r w:rsidR="005B65FC" w:rsidRPr="005B65FC">
        <w:t>ditions</w:t>
      </w:r>
      <w:r w:rsidR="005B65FC">
        <w:t>.</w:t>
      </w:r>
    </w:p>
    <w:p w:rsidR="005B65FC" w:rsidRPr="005B65FC" w:rsidRDefault="005B65FC" w:rsidP="009F470E">
      <w:pPr>
        <w:spacing w:after="0" w:line="240" w:lineRule="auto"/>
        <w:ind w:firstLine="720"/>
      </w:pPr>
      <w:r w:rsidRPr="005B65FC">
        <w:t xml:space="preserve">The </w:t>
      </w:r>
      <w:r w:rsidR="00BB5ACC">
        <w:t>Cultural Arts c</w:t>
      </w:r>
      <w:r w:rsidRPr="005B65FC">
        <w:t xml:space="preserve">ommittee, in collaboration with the </w:t>
      </w:r>
      <w:r w:rsidR="00B217FF">
        <w:t>administrators</w:t>
      </w:r>
      <w:r w:rsidRPr="005B65FC">
        <w:t xml:space="preserve"> and teachers, selects the performances and workshops t</w:t>
      </w:r>
      <w:r>
        <w:t xml:space="preserve">hat will be brought to </w:t>
      </w:r>
      <w:r w:rsidR="00BB5ACC">
        <w:t>RPES</w:t>
      </w:r>
      <w:r w:rsidRPr="005B65FC">
        <w:t>.  The</w:t>
      </w:r>
      <w:r>
        <w:t xml:space="preserve"> </w:t>
      </w:r>
      <w:r w:rsidRPr="005B65FC">
        <w:t xml:space="preserve">committee works with the </w:t>
      </w:r>
      <w:r>
        <w:t xml:space="preserve">various vendors to arrange </w:t>
      </w:r>
      <w:r w:rsidR="005B677A">
        <w:t xml:space="preserve">and schedule </w:t>
      </w:r>
      <w:r>
        <w:t xml:space="preserve">the </w:t>
      </w:r>
      <w:r w:rsidRPr="005B65FC">
        <w:t>per</w:t>
      </w:r>
      <w:r w:rsidR="00370CD8">
        <w:softHyphen/>
      </w:r>
      <w:r w:rsidRPr="005B65FC">
        <w:t xml:space="preserve">formances.  When possible, </w:t>
      </w:r>
      <w:r w:rsidR="00BB5ACC">
        <w:t xml:space="preserve">the </w:t>
      </w:r>
      <w:r w:rsidRPr="005B65FC">
        <w:t>committee also applies for grants to ob</w:t>
      </w:r>
      <w:r w:rsidR="00370CD8">
        <w:softHyphen/>
      </w:r>
      <w:r w:rsidRPr="005B65FC">
        <w:t>tain addi</w:t>
      </w:r>
      <w:r w:rsidR="00370CD8">
        <w:softHyphen/>
      </w:r>
      <w:r w:rsidRPr="005B65FC">
        <w:t>tional fund</w:t>
      </w:r>
      <w:r w:rsidR="00A503FD">
        <w:softHyphen/>
      </w:r>
      <w:r w:rsidRPr="005B65FC">
        <w:t>in</w:t>
      </w:r>
      <w:r>
        <w:t>g to stretch the Cul</w:t>
      </w:r>
      <w:r w:rsidR="00BE0FC4">
        <w:softHyphen/>
      </w:r>
      <w:r>
        <w:t xml:space="preserve">tural Arts </w:t>
      </w:r>
      <w:r w:rsidRPr="005B65FC">
        <w:t>Program budget even further.  The out</w:t>
      </w:r>
      <w:r w:rsidR="00370CD8">
        <w:softHyphen/>
      </w:r>
      <w:r w:rsidRPr="005B65FC">
        <w:t xml:space="preserve">comes are quality assemblies by </w:t>
      </w:r>
      <w:r w:rsidR="00BB5ACC">
        <w:t>artist</w:t>
      </w:r>
      <w:r w:rsidR="005B677A">
        <w:t>s</w:t>
      </w:r>
      <w:r w:rsidR="00BB5ACC">
        <w:t xml:space="preserve"> such as Brian Curry, </w:t>
      </w:r>
      <w:r w:rsidRPr="005B65FC">
        <w:t>Joe Romano</w:t>
      </w:r>
      <w:r w:rsidR="00BB5ACC">
        <w:t>, and Yvette Lewis</w:t>
      </w:r>
      <w:r w:rsidRPr="005B65FC">
        <w:t xml:space="preserve"> who transform </w:t>
      </w:r>
      <w:r w:rsidR="00BB5ACC">
        <w:t xml:space="preserve">the arts, </w:t>
      </w:r>
      <w:r w:rsidRPr="005B65FC">
        <w:t>math and reading into something fun and ex</w:t>
      </w:r>
      <w:r w:rsidR="00370CD8">
        <w:softHyphen/>
      </w:r>
      <w:r w:rsidRPr="005B65FC">
        <w:t>citing.</w:t>
      </w:r>
    </w:p>
    <w:p w:rsidR="00B217FF" w:rsidRPr="00B217FF" w:rsidRDefault="00CF5AA1" w:rsidP="009F470E">
      <w:pPr>
        <w:spacing w:after="0" w:line="240" w:lineRule="auto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Coming on </w:t>
      </w:r>
      <w:r w:rsidR="00F15494">
        <w:rPr>
          <w:rFonts w:cs="Arial"/>
          <w:color w:val="000000"/>
        </w:rPr>
        <w:t>Fri.</w:t>
      </w:r>
      <w:r>
        <w:rPr>
          <w:rFonts w:cs="Arial"/>
          <w:color w:val="000000"/>
        </w:rPr>
        <w:t xml:space="preserve">, Feb. 18, </w:t>
      </w:r>
      <w:r w:rsidR="00B217FF" w:rsidRPr="00B217FF">
        <w:rPr>
          <w:rFonts w:cs="Arial"/>
          <w:color w:val="000000"/>
        </w:rPr>
        <w:t>Interact Story Theatre</w:t>
      </w:r>
      <w:r w:rsidR="00BE0FC4">
        <w:rPr>
          <w:rFonts w:cs="Arial"/>
          <w:color w:val="000000"/>
        </w:rPr>
        <w:t xml:space="preserve"> (</w:t>
      </w:r>
      <w:r w:rsidR="00BE0FC4" w:rsidRPr="00BE0FC4">
        <w:rPr>
          <w:rFonts w:cs="Arial"/>
        </w:rPr>
        <w:t>www.interactstory. com</w:t>
      </w:r>
      <w:r w:rsidR="00BE0FC4">
        <w:rPr>
          <w:rFonts w:cs="Arial"/>
        </w:rPr>
        <w:t>)</w:t>
      </w:r>
      <w:r w:rsidR="00EE21D8">
        <w:rPr>
          <w:rFonts w:cs="Arial"/>
        </w:rPr>
        <w:t xml:space="preserve"> </w:t>
      </w:r>
      <w:r w:rsidR="00B217FF" w:rsidRPr="00B217FF">
        <w:rPr>
          <w:rFonts w:cs="Arial"/>
          <w:color w:val="000000"/>
        </w:rPr>
        <w:t>is returning to present</w:t>
      </w:r>
      <w:r w:rsidR="00B217FF">
        <w:rPr>
          <w:rFonts w:cs="Arial"/>
          <w:color w:val="000000"/>
        </w:rPr>
        <w:t xml:space="preserve"> </w:t>
      </w:r>
      <w:r w:rsidR="00B217FF" w:rsidRPr="00B217FF">
        <w:rPr>
          <w:rStyle w:val="Strong"/>
          <w:rFonts w:cs="Arial"/>
          <w:color w:val="000000"/>
        </w:rPr>
        <w:t>"</w:t>
      </w:r>
      <w:r w:rsidR="00B217FF" w:rsidRPr="00B217FF">
        <w:rPr>
          <w:rStyle w:val="Strong"/>
          <w:rFonts w:cs="Arial"/>
          <w:color w:val="000000"/>
          <w:u w:val="single"/>
        </w:rPr>
        <w:t>Two Tone Tale</w:t>
      </w:r>
      <w:r w:rsidR="00B217FF" w:rsidRPr="00B217FF">
        <w:rPr>
          <w:rStyle w:val="Strong"/>
          <w:rFonts w:cs="Arial"/>
          <w:color w:val="000000"/>
        </w:rPr>
        <w:t>"</w:t>
      </w:r>
      <w:r w:rsidR="00EE21D8">
        <w:rPr>
          <w:rFonts w:cs="Arial"/>
          <w:color w:val="000000"/>
        </w:rPr>
        <w:t>-- a</w:t>
      </w:r>
      <w:r w:rsidR="00B217FF" w:rsidRPr="00B217FF">
        <w:rPr>
          <w:rFonts w:cs="Arial"/>
          <w:color w:val="000000"/>
        </w:rPr>
        <w:t>n exciting tale cele</w:t>
      </w:r>
      <w:r w:rsidR="00EE21D8">
        <w:rPr>
          <w:rFonts w:cs="Arial"/>
          <w:color w:val="000000"/>
        </w:rPr>
        <w:t>brating diver</w:t>
      </w:r>
      <w:r w:rsidR="00BE0FC4">
        <w:rPr>
          <w:rFonts w:cs="Arial"/>
          <w:color w:val="000000"/>
        </w:rPr>
        <w:softHyphen/>
      </w:r>
      <w:r w:rsidR="00EE21D8">
        <w:rPr>
          <w:rFonts w:cs="Arial"/>
          <w:color w:val="000000"/>
        </w:rPr>
        <w:t>sity and tolerance</w:t>
      </w:r>
      <w:r w:rsidR="00B217FF" w:rsidRPr="00B217FF">
        <w:rPr>
          <w:rFonts w:cs="Arial"/>
          <w:color w:val="000000"/>
        </w:rPr>
        <w:t>.  This will include assemblies for K-2 and 3-5th grade along with play</w:t>
      </w:r>
      <w:r w:rsidR="00370CD8">
        <w:rPr>
          <w:rFonts w:cs="Arial"/>
          <w:color w:val="000000"/>
        </w:rPr>
        <w:softHyphen/>
      </w:r>
      <w:r w:rsidR="00B217FF" w:rsidRPr="00B217FF">
        <w:rPr>
          <w:rFonts w:cs="Arial"/>
          <w:color w:val="000000"/>
        </w:rPr>
        <w:t>writing workshops for 3-5th g</w:t>
      </w:r>
      <w:r w:rsidR="00B217FF">
        <w:rPr>
          <w:rFonts w:cs="Arial"/>
          <w:color w:val="000000"/>
        </w:rPr>
        <w:t>rade on Feb. 22, 24, and 28</w:t>
      </w:r>
      <w:r w:rsidR="00B217FF" w:rsidRPr="00B217FF">
        <w:rPr>
          <w:rFonts w:cs="Arial"/>
          <w:color w:val="000000"/>
        </w:rPr>
        <w:t>.  Each class will partici</w:t>
      </w:r>
      <w:r w:rsidR="00370CD8">
        <w:rPr>
          <w:rFonts w:cs="Arial"/>
          <w:color w:val="000000"/>
        </w:rPr>
        <w:softHyphen/>
      </w:r>
      <w:r w:rsidR="00B217FF" w:rsidRPr="00B217FF">
        <w:rPr>
          <w:rFonts w:cs="Arial"/>
          <w:color w:val="000000"/>
        </w:rPr>
        <w:t>pate in three- 45 minute workshops.  Students will invent and perform their own play. </w:t>
      </w:r>
    </w:p>
    <w:p w:rsidR="00B217FF" w:rsidRPr="00B217FF" w:rsidRDefault="00CF5AA1" w:rsidP="009F470E">
      <w:pPr>
        <w:spacing w:after="0" w:line="240" w:lineRule="auto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The Interact Story Theatre program is being funded primarily with a </w:t>
      </w:r>
      <w:r w:rsidR="00B217FF" w:rsidRPr="00B217FF">
        <w:rPr>
          <w:rFonts w:cs="Arial"/>
          <w:color w:val="000000"/>
        </w:rPr>
        <w:t>$200</w:t>
      </w:r>
      <w:r w:rsidR="002427B8">
        <w:rPr>
          <w:rFonts w:cs="Arial"/>
          <w:color w:val="000000"/>
        </w:rPr>
        <w:t xml:space="preserve">0 grant from Target and a $1900 </w:t>
      </w:r>
      <w:r w:rsidR="00B217FF" w:rsidRPr="00B217FF">
        <w:rPr>
          <w:rFonts w:cs="Arial"/>
          <w:color w:val="000000"/>
        </w:rPr>
        <w:t>grant from Maryla</w:t>
      </w:r>
      <w:r>
        <w:rPr>
          <w:rFonts w:cs="Arial"/>
          <w:color w:val="000000"/>
        </w:rPr>
        <w:t>nd State Arts Council</w:t>
      </w:r>
      <w:r w:rsidR="00B217FF" w:rsidRPr="00B217FF">
        <w:rPr>
          <w:rFonts w:cs="Arial"/>
          <w:color w:val="000000"/>
        </w:rPr>
        <w:t xml:space="preserve">.  </w:t>
      </w:r>
      <w:r w:rsidR="00B217FF" w:rsidRPr="00B217FF">
        <w:rPr>
          <w:rFonts w:cs="Arial"/>
          <w:color w:val="000000"/>
        </w:rPr>
        <w:br/>
      </w:r>
    </w:p>
    <w:p w:rsidR="00732841" w:rsidRPr="00BE0FC4" w:rsidRDefault="00732841" w:rsidP="009F470E">
      <w:pPr>
        <w:pStyle w:val="Heading1"/>
        <w:spacing w:before="0" w:line="240" w:lineRule="auto"/>
        <w:rPr>
          <w:color w:val="auto"/>
        </w:rPr>
      </w:pPr>
      <w:r w:rsidRPr="00BE0FC4">
        <w:rPr>
          <w:color w:val="auto"/>
        </w:rPr>
        <w:t>M</w:t>
      </w:r>
      <w:r w:rsidR="002F2E2D" w:rsidRPr="00BE0FC4">
        <w:rPr>
          <w:color w:val="auto"/>
        </w:rPr>
        <w:t>ARK YOUR CALENDARS</w:t>
      </w:r>
    </w:p>
    <w:p w:rsidR="00947699" w:rsidRDefault="00947699" w:rsidP="009F470E">
      <w:pPr>
        <w:spacing w:after="0" w:line="240" w:lineRule="auto"/>
      </w:pPr>
      <w:r w:rsidRPr="0020077B">
        <w:rPr>
          <w:b/>
        </w:rPr>
        <w:t>Variety Show</w:t>
      </w:r>
      <w:r>
        <w:rPr>
          <w:b/>
        </w:rPr>
        <w:t xml:space="preserve"> Preview</w:t>
      </w:r>
      <w:r w:rsidR="00EE21D8">
        <w:rPr>
          <w:b/>
        </w:rPr>
        <w:t>s</w:t>
      </w:r>
      <w:r w:rsidRPr="00283D13">
        <w:t xml:space="preserve"> are </w:t>
      </w:r>
      <w:r w:rsidR="00F15494">
        <w:t>Tues. and Wed.</w:t>
      </w:r>
      <w:r>
        <w:t xml:space="preserve">, </w:t>
      </w:r>
      <w:r w:rsidRPr="00283D13">
        <w:t>Feb. 8 and</w:t>
      </w:r>
      <w:r>
        <w:t xml:space="preserve"> </w:t>
      </w:r>
      <w:r w:rsidRPr="00283D13">
        <w:t>9 in RP</w:t>
      </w:r>
      <w:r>
        <w:t>ES’</w:t>
      </w:r>
      <w:r w:rsidRPr="00283D13">
        <w:t xml:space="preserve"> APR from 6:45-8:45</w:t>
      </w:r>
      <w:r>
        <w:t xml:space="preserve"> </w:t>
      </w:r>
      <w:r w:rsidRPr="00283D13">
        <w:t>p</w:t>
      </w:r>
      <w:r>
        <w:t>.</w:t>
      </w:r>
      <w:r w:rsidRPr="00283D13">
        <w:t xml:space="preserve">m. Go to </w:t>
      </w:r>
      <w:r w:rsidRPr="00BB5ACC">
        <w:t>www.signupgenius.com/go/rpes </w:t>
      </w:r>
      <w:r w:rsidRPr="00283D13">
        <w:t>and enter pass</w:t>
      </w:r>
      <w:r w:rsidR="00A503FD">
        <w:softHyphen/>
      </w:r>
      <w:r w:rsidRPr="00283D13">
        <w:t xml:space="preserve">word: </w:t>
      </w:r>
      <w:r w:rsidR="00A503FD">
        <w:t xml:space="preserve"> </w:t>
      </w:r>
      <w:r w:rsidRPr="00283D13">
        <w:t>RPES2011, to sign up for a time slot for Previews. </w:t>
      </w:r>
      <w:r>
        <w:t xml:space="preserve"> </w:t>
      </w:r>
      <w:r w:rsidRPr="00283D13">
        <w:t>Please limit your rou</w:t>
      </w:r>
      <w:r w:rsidR="00E41175">
        <w:softHyphen/>
      </w:r>
      <w:r w:rsidRPr="00283D13">
        <w:t>tine to 5 minutes. </w:t>
      </w:r>
      <w:r>
        <w:t xml:space="preserve"> A</w:t>
      </w:r>
      <w:r w:rsidRPr="00283D13">
        <w:t>r</w:t>
      </w:r>
      <w:r w:rsidR="002427B8">
        <w:softHyphen/>
      </w:r>
      <w:r w:rsidRPr="00283D13">
        <w:t xml:space="preserve">rive 15 minutes before your scheduled time and bring your materials with you. </w:t>
      </w:r>
      <w:r>
        <w:t xml:space="preserve"> </w:t>
      </w:r>
      <w:r w:rsidRPr="00283D13">
        <w:t xml:space="preserve">Contact Tonya Greenspan at </w:t>
      </w:r>
      <w:r w:rsidR="00A503FD" w:rsidRPr="00A503FD">
        <w:t>tonyagreenspan@ymail.com</w:t>
      </w:r>
      <w:r w:rsidR="00370CD8">
        <w:t xml:space="preserve"> with questions</w:t>
      </w:r>
      <w:r w:rsidRPr="00283D13">
        <w:t>.</w:t>
      </w:r>
    </w:p>
    <w:p w:rsidR="00947699" w:rsidRPr="00947699" w:rsidRDefault="00947699" w:rsidP="009F470E">
      <w:pPr>
        <w:spacing w:line="240" w:lineRule="auto"/>
        <w:ind w:firstLine="720"/>
      </w:pPr>
      <w:r w:rsidRPr="00283D13">
        <w:t xml:space="preserve">A Show needs more than performers!! </w:t>
      </w:r>
      <w:r w:rsidR="00BB5ACC">
        <w:t xml:space="preserve"> </w:t>
      </w:r>
      <w:r w:rsidRPr="00283D13">
        <w:t xml:space="preserve">We need ushers, a stage crew, stage decorators, program designers, and more Parent Volunteers to help. </w:t>
      </w:r>
      <w:r w:rsidR="00BB5ACC">
        <w:t xml:space="preserve"> </w:t>
      </w:r>
      <w:r w:rsidRPr="00283D13">
        <w:t>Stage decorators and program designers may also be asked to sell snacks during inter</w:t>
      </w:r>
      <w:r w:rsidR="007A6343">
        <w:softHyphen/>
      </w:r>
      <w:r w:rsidRPr="00283D13">
        <w:t>mis</w:t>
      </w:r>
      <w:r w:rsidR="00370CD8">
        <w:softHyphen/>
      </w:r>
      <w:r w:rsidRPr="00283D13">
        <w:t xml:space="preserve">sion on </w:t>
      </w:r>
      <w:r w:rsidR="00EE21D8">
        <w:t xml:space="preserve">show </w:t>
      </w:r>
      <w:r w:rsidRPr="00283D13">
        <w:t xml:space="preserve">night. </w:t>
      </w:r>
      <w:r w:rsidR="00BB5ACC">
        <w:t xml:space="preserve"> </w:t>
      </w:r>
      <w:r w:rsidR="00CF5AA1">
        <w:t>Sign up to help put the show on and see you at</w:t>
      </w:r>
      <w:r w:rsidR="00CF5AA1" w:rsidRPr="00283D13">
        <w:t xml:space="preserve"> </w:t>
      </w:r>
      <w:r w:rsidR="00CF5AA1">
        <w:t>Previews</w:t>
      </w:r>
      <w:r w:rsidRPr="00283D13">
        <w:t>!</w:t>
      </w:r>
    </w:p>
    <w:p w:rsidR="00BE0FC4" w:rsidRDefault="0020077B" w:rsidP="009F470E">
      <w:pPr>
        <w:spacing w:line="240" w:lineRule="auto"/>
      </w:pPr>
      <w:r w:rsidRPr="0020077B">
        <w:rPr>
          <w:b/>
        </w:rPr>
        <w:t>Valentine's Day parties</w:t>
      </w:r>
      <w:r w:rsidRPr="0020077B">
        <w:t xml:space="preserve"> will be held in the classrooms at </w:t>
      </w:r>
      <w:r w:rsidR="005A13CF">
        <w:rPr>
          <w:rStyle w:val="yshortcuts"/>
        </w:rPr>
        <w:t>2</w:t>
      </w:r>
      <w:r>
        <w:rPr>
          <w:rStyle w:val="yshortcuts"/>
        </w:rPr>
        <w:t xml:space="preserve"> </w:t>
      </w:r>
      <w:r w:rsidRPr="0020077B">
        <w:rPr>
          <w:rStyle w:val="yshortcuts"/>
        </w:rPr>
        <w:t>p</w:t>
      </w:r>
      <w:r>
        <w:rPr>
          <w:rStyle w:val="yshortcuts"/>
        </w:rPr>
        <w:t>.</w:t>
      </w:r>
      <w:r w:rsidRPr="0020077B">
        <w:rPr>
          <w:rStyle w:val="yshortcuts"/>
        </w:rPr>
        <w:t>m</w:t>
      </w:r>
      <w:r>
        <w:rPr>
          <w:rStyle w:val="yshortcuts"/>
        </w:rPr>
        <w:t>.</w:t>
      </w:r>
      <w:r w:rsidR="00F15494">
        <w:rPr>
          <w:rStyle w:val="yshortcuts"/>
        </w:rPr>
        <w:t xml:space="preserve"> on Mon.</w:t>
      </w:r>
      <w:r w:rsidRPr="0020077B">
        <w:rPr>
          <w:rStyle w:val="yshortcuts"/>
        </w:rPr>
        <w:t>, Feb. 14</w:t>
      </w:r>
      <w:r w:rsidRPr="0020077B">
        <w:t>.</w:t>
      </w:r>
      <w:r w:rsidR="005A13CF">
        <w:t xml:space="preserve">  </w:t>
      </w:r>
      <w:r w:rsidR="004E26DF">
        <w:t>Contact Class Room Parents if you would like to help with the parties.  Help is also needed before the party in pur</w:t>
      </w:r>
      <w:r w:rsidR="00BE0FC4">
        <w:softHyphen/>
      </w:r>
      <w:r w:rsidR="004E26DF">
        <w:t>chasing and preparing items, so contact your Room Parent if you would like to help with preparations or during the party.</w:t>
      </w:r>
    </w:p>
    <w:p w:rsidR="00947699" w:rsidRDefault="00E736F9" w:rsidP="009F470E">
      <w:pPr>
        <w:spacing w:after="0" w:line="240" w:lineRule="auto"/>
      </w:pPr>
      <w:r w:rsidRPr="00E736F9">
        <w:rPr>
          <w:b/>
        </w:rPr>
        <w:t>7th Annual "Snack Sacks for the Homeless" Community Service Night</w:t>
      </w:r>
      <w:r>
        <w:t xml:space="preserve"> will take place </w:t>
      </w:r>
      <w:r>
        <w:rPr>
          <w:rStyle w:val="yshortcuts"/>
        </w:rPr>
        <w:t>on Thurs</w:t>
      </w:r>
      <w:r w:rsidR="00655B3A">
        <w:rPr>
          <w:rStyle w:val="yshortcuts"/>
        </w:rPr>
        <w:t>.</w:t>
      </w:r>
      <w:r>
        <w:rPr>
          <w:rStyle w:val="yshortcuts"/>
        </w:rPr>
        <w:t>, Feb. 17 at 7 p.m</w:t>
      </w:r>
      <w:r>
        <w:t>. in the A</w:t>
      </w:r>
      <w:r w:rsidR="00A503FD">
        <w:t>PR</w:t>
      </w:r>
      <w:r>
        <w:t xml:space="preserve">. </w:t>
      </w:r>
      <w:r w:rsidR="00947699">
        <w:t xml:space="preserve"> </w:t>
      </w:r>
      <w:r>
        <w:t xml:space="preserve">Students and their families will be making and assembling 350 meal bags for area homeless. </w:t>
      </w:r>
      <w:r w:rsidR="00947699">
        <w:t xml:space="preserve"> </w:t>
      </w:r>
      <w:r>
        <w:t xml:space="preserve">The Chase Shelter and </w:t>
      </w:r>
      <w:r w:rsidR="002427B8">
        <w:lastRenderedPageBreak/>
        <w:t>t</w:t>
      </w:r>
      <w:r>
        <w:t xml:space="preserve">he </w:t>
      </w:r>
      <w:r>
        <w:rPr>
          <w:rStyle w:val="yshortcuts"/>
        </w:rPr>
        <w:t>Montgomery County Coalition for the Homeless</w:t>
      </w:r>
      <w:r>
        <w:t xml:space="preserve"> will be the benefi</w:t>
      </w:r>
      <w:r w:rsidR="00E41175">
        <w:softHyphen/>
      </w:r>
      <w:r>
        <w:t xml:space="preserve">ciaries of this year's project. </w:t>
      </w:r>
      <w:r w:rsidR="00947699">
        <w:t xml:space="preserve"> </w:t>
      </w:r>
      <w:r>
        <w:t xml:space="preserve">Students will also have the opportunity to make a few crafts for the Children's Inn at NIH Thoughtful Treasures Project. </w:t>
      </w:r>
    </w:p>
    <w:p w:rsidR="00947699" w:rsidRDefault="00BE0FC4" w:rsidP="009F470E">
      <w:pPr>
        <w:spacing w:after="0" w:line="240" w:lineRule="auto"/>
        <w:ind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1.65pt;margin-top:32.85pt;width:211.65pt;height:162.75pt;z-index:-251652096;mso-wrap-distance-left:7.2pt;mso-wrap-distance-right:7.2pt;mso-width-relative:margin;mso-height-relative:margin" wrapcoords="-69 0 -69 21489 21600 21489 21600 0 -69 0" stroked="f">
            <v:textbox style="mso-next-textbox:#_x0000_s1065" inset=",0,,0">
              <w:txbxContent>
                <w:p w:rsidR="00122EA5" w:rsidRPr="007752E4" w:rsidRDefault="00CF5AA1" w:rsidP="00122EA5">
                  <w:pPr>
                    <w:pStyle w:val="Heading1"/>
                    <w:spacing w:befor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Upcoming </w:t>
                  </w:r>
                  <w:r w:rsidR="00122EA5" w:rsidRPr="007752E4">
                    <w:rPr>
                      <w:color w:val="auto"/>
                    </w:rPr>
                    <w:t>Events</w:t>
                  </w:r>
                </w:p>
                <w:tbl>
                  <w:tblPr>
                    <w:tblStyle w:val="LightShading-Accent11"/>
                    <w:tblW w:w="4160" w:type="dxa"/>
                    <w:tblBorders>
                      <w:top w:val="single" w:sz="8" w:space="0" w:color="auto"/>
                      <w:bottom w:val="single" w:sz="8" w:space="0" w:color="auto"/>
                    </w:tblBorders>
                    <w:tblLook w:val="0280"/>
                  </w:tblPr>
                  <w:tblGrid>
                    <w:gridCol w:w="2000"/>
                    <w:gridCol w:w="2160"/>
                  </w:tblGrid>
                  <w:tr w:rsidR="00EE676B" w:rsidRPr="00122EA5" w:rsidTr="009F470E">
                    <w:trPr>
                      <w:trHeight w:val="269"/>
                    </w:trPr>
                    <w:tc>
                      <w:tcPr>
                        <w:cnfStyle w:val="001000000000"/>
                        <w:tcW w:w="2000" w:type="dxa"/>
                      </w:tcPr>
                      <w:p w:rsidR="00EE676B" w:rsidRPr="003A6C43" w:rsidRDefault="00EE676B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3A6C43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Feb. 8&amp;9, 6:45 p.m.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EE676B" w:rsidRPr="003A6C43" w:rsidRDefault="00EE676B" w:rsidP="002B66E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3A6C43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Variety Show Preview of Acts</w:t>
                        </w:r>
                      </w:p>
                    </w:tc>
                  </w:tr>
                  <w:tr w:rsidR="00BE0FC4" w:rsidRPr="00122EA5" w:rsidTr="009F470E">
                    <w:trPr>
                      <w:trHeight w:val="269"/>
                    </w:trPr>
                    <w:tc>
                      <w:tcPr>
                        <w:cnfStyle w:val="001000000000"/>
                        <w:tcW w:w="2000" w:type="dxa"/>
                      </w:tcPr>
                      <w:p w:rsidR="00BE0FC4" w:rsidRDefault="00BE0FC4" w:rsidP="00BE0FC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Feb. 10, 7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</w:p>
                      <w:p w:rsidR="00BE0FC4" w:rsidRPr="003A6C43" w:rsidRDefault="00BE0FC4" w:rsidP="0053271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BE0FC4" w:rsidRDefault="00BE0FC4" w:rsidP="00BE0FC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Family Math Night</w:t>
                        </w:r>
                      </w:p>
                      <w:p w:rsidR="00BE0FC4" w:rsidRPr="003A6C43" w:rsidRDefault="00BE0FC4" w:rsidP="002B66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3B60" w:rsidRPr="00193B60" w:rsidTr="009F470E">
                    <w:trPr>
                      <w:trHeight w:val="269"/>
                    </w:trPr>
                    <w:tc>
                      <w:tcPr>
                        <w:cnfStyle w:val="001000000000"/>
                        <w:tcW w:w="2000" w:type="dxa"/>
                      </w:tcPr>
                      <w:p w:rsidR="00193B60" w:rsidRPr="00193B60" w:rsidRDefault="00193B60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193B6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Feb. 14, 2 p.m.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193B60" w:rsidRPr="00193B60" w:rsidRDefault="00193B60" w:rsidP="002B66E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193B6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Valentine’s Day Parties</w:t>
                        </w:r>
                      </w:p>
                    </w:tc>
                  </w:tr>
                  <w:tr w:rsidR="005B677A" w:rsidRPr="00193B60" w:rsidTr="009F470E">
                    <w:trPr>
                      <w:trHeight w:val="269"/>
                    </w:trPr>
                    <w:tc>
                      <w:tcPr>
                        <w:cnfStyle w:val="001000000000"/>
                        <w:tcW w:w="2000" w:type="dxa"/>
                      </w:tcPr>
                      <w:p w:rsidR="005B677A" w:rsidRPr="002427B8" w:rsidRDefault="005B677A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2427B8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Feb. 15, 7 p.m.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5B677A" w:rsidRPr="005B677A" w:rsidRDefault="005B677A" w:rsidP="005B677A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5B677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RM Cluster ES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 xml:space="preserve"> Chorus Concert </w:t>
                        </w:r>
                        <w:r w:rsidRPr="005B677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M</w:t>
                        </w:r>
                        <w:r w:rsidRPr="005B677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HS</w:t>
                        </w:r>
                      </w:p>
                    </w:tc>
                  </w:tr>
                  <w:tr w:rsidR="00193B60" w:rsidRPr="00193B60" w:rsidTr="009F470E">
                    <w:trPr>
                      <w:trHeight w:val="269"/>
                    </w:trPr>
                    <w:tc>
                      <w:tcPr>
                        <w:cnfStyle w:val="001000000000"/>
                        <w:tcW w:w="2000" w:type="dxa"/>
                      </w:tcPr>
                      <w:p w:rsidR="00193B60" w:rsidRPr="00193B60" w:rsidRDefault="00193B60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193B6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 xml:space="preserve">Feb. 17, </w:t>
                        </w:r>
                        <w:r w:rsidR="005B677A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7 p.m.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193B60" w:rsidRPr="00193B60" w:rsidRDefault="00193B60" w:rsidP="002B66E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193B6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Snack Sacks Community Service Night</w:t>
                        </w:r>
                      </w:p>
                    </w:tc>
                  </w:tr>
                  <w:tr w:rsidR="00283D13" w:rsidRPr="00193B60" w:rsidTr="009F470E">
                    <w:trPr>
                      <w:trHeight w:val="269"/>
                    </w:trPr>
                    <w:tc>
                      <w:tcPr>
                        <w:cnfStyle w:val="001000000000"/>
                        <w:tcW w:w="2000" w:type="dxa"/>
                      </w:tcPr>
                      <w:p w:rsidR="00283D13" w:rsidRPr="00193B60" w:rsidRDefault="00947699" w:rsidP="0053271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193B6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Feb. 25</w:t>
                        </w:r>
                      </w:p>
                    </w:tc>
                    <w:tc>
                      <w:tcPr>
                        <w:cnfStyle w:val="000010000000"/>
                        <w:tcW w:w="2160" w:type="dxa"/>
                        <w:shd w:val="pct10" w:color="000000" w:themeColor="text1" w:fill="auto"/>
                      </w:tcPr>
                      <w:p w:rsidR="00283D13" w:rsidRPr="00193B60" w:rsidRDefault="00283D13" w:rsidP="002B66E4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193B60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 xml:space="preserve">Last Day To Turn In Box Tops </w:t>
                        </w:r>
                      </w:p>
                    </w:tc>
                  </w:tr>
                </w:tbl>
                <w:p w:rsidR="00122EA5" w:rsidRPr="00193B60" w:rsidRDefault="00122EA5" w:rsidP="00122EA5">
                  <w:pPr>
                    <w:spacing w:line="240" w:lineRule="auto"/>
                  </w:pPr>
                </w:p>
              </w:txbxContent>
            </v:textbox>
            <w10:wrap type="square"/>
          </v:shape>
        </w:pict>
      </w:r>
      <w:r w:rsidR="00947699">
        <w:t>E</w:t>
      </w:r>
      <w:r w:rsidR="00E736F9">
        <w:t>ach grade</w:t>
      </w:r>
      <w:r w:rsidR="002427B8">
        <w:t xml:space="preserve"> will bring certain</w:t>
      </w:r>
      <w:r w:rsidR="00E736F9">
        <w:t xml:space="preserve"> items </w:t>
      </w:r>
      <w:r w:rsidR="002427B8">
        <w:t>to</w:t>
      </w:r>
      <w:r w:rsidR="00E736F9">
        <w:t xml:space="preserve"> go in the meal bags. </w:t>
      </w:r>
      <w:r>
        <w:t>W</w:t>
      </w:r>
      <w:r w:rsidR="00E736F9">
        <w:t>e are requesting each child bring the following:</w:t>
      </w:r>
      <w:r w:rsidR="00947699">
        <w:t xml:space="preserve">  </w:t>
      </w:r>
      <w:r w:rsidR="00E736F9">
        <w:rPr>
          <w:rStyle w:val="yshortcuts"/>
        </w:rPr>
        <w:t>Kin</w:t>
      </w:r>
      <w:r w:rsidR="002427B8">
        <w:rPr>
          <w:rStyle w:val="yshortcuts"/>
        </w:rPr>
        <w:softHyphen/>
      </w:r>
      <w:r w:rsidR="00E736F9">
        <w:rPr>
          <w:rStyle w:val="yshortcuts"/>
        </w:rPr>
        <w:t>dergar</w:t>
      </w:r>
      <w:r>
        <w:rPr>
          <w:rStyle w:val="yshortcuts"/>
        </w:rPr>
        <w:softHyphen/>
      </w:r>
      <w:r w:rsidR="00E736F9">
        <w:rPr>
          <w:rStyle w:val="yshortcuts"/>
        </w:rPr>
        <w:t>ten</w:t>
      </w:r>
      <w:r w:rsidR="00E736F9">
        <w:t xml:space="preserve"> - Granola bars</w:t>
      </w:r>
      <w:r w:rsidR="00947699">
        <w:t xml:space="preserve">, </w:t>
      </w:r>
      <w:r w:rsidR="00E736F9">
        <w:t>1st Grade - Sliced deli meat</w:t>
      </w:r>
      <w:r w:rsidR="00947699">
        <w:t xml:space="preserve">, </w:t>
      </w:r>
      <w:r w:rsidR="00E736F9">
        <w:t>2nd Grade - Loaf of bread</w:t>
      </w:r>
      <w:r w:rsidR="00947699">
        <w:t xml:space="preserve">, </w:t>
      </w:r>
      <w:r w:rsidR="00E736F9">
        <w:t>3rd Grade - Sliced cheese</w:t>
      </w:r>
      <w:r w:rsidR="00947699">
        <w:t xml:space="preserve">, </w:t>
      </w:r>
      <w:r w:rsidR="00E736F9">
        <w:t xml:space="preserve">4th Grade - Fruit (apples, oranges, </w:t>
      </w:r>
      <w:r w:rsidR="00E736F9">
        <w:rPr>
          <w:rStyle w:val="yshortcuts"/>
        </w:rPr>
        <w:t>fruit cups</w:t>
      </w:r>
      <w:r w:rsidR="00947699">
        <w:t xml:space="preserve">, applesauce cups), </w:t>
      </w:r>
      <w:r w:rsidR="00E736F9">
        <w:t>5th Grade - Snacks (</w:t>
      </w:r>
      <w:r w:rsidR="00EE21D8">
        <w:t xml:space="preserve">individual servings of </w:t>
      </w:r>
      <w:r w:rsidR="00E736F9">
        <w:t xml:space="preserve">pretzels, chips, </w:t>
      </w:r>
      <w:r w:rsidR="00EE21D8">
        <w:t xml:space="preserve">or </w:t>
      </w:r>
      <w:r w:rsidR="00E736F9">
        <w:t>crackers)</w:t>
      </w:r>
      <w:r w:rsidR="00947699">
        <w:t>.</w:t>
      </w:r>
    </w:p>
    <w:p w:rsidR="00947699" w:rsidRDefault="00947699" w:rsidP="009F470E">
      <w:pPr>
        <w:spacing w:after="0" w:line="240" w:lineRule="auto"/>
        <w:ind w:firstLine="720"/>
      </w:pPr>
      <w:r>
        <w:t>C</w:t>
      </w:r>
      <w:r w:rsidR="00E736F9">
        <w:t>heck your child's backpack for a flyer and additional informa</w:t>
      </w:r>
      <w:r w:rsidR="00A503FD">
        <w:softHyphen/>
      </w:r>
      <w:r w:rsidR="00E736F9">
        <w:t xml:space="preserve">tion about the event. </w:t>
      </w:r>
      <w:r>
        <w:t xml:space="preserve"> </w:t>
      </w:r>
      <w:r w:rsidR="00E736F9">
        <w:t xml:space="preserve">Food donations can be sent in with your child the week of </w:t>
      </w:r>
      <w:r w:rsidR="00E736F9">
        <w:rPr>
          <w:rStyle w:val="yshortcuts"/>
        </w:rPr>
        <w:t>Feb</w:t>
      </w:r>
      <w:r>
        <w:rPr>
          <w:rStyle w:val="yshortcuts"/>
        </w:rPr>
        <w:t>.</w:t>
      </w:r>
      <w:r w:rsidR="00E736F9">
        <w:rPr>
          <w:rStyle w:val="yshortcuts"/>
        </w:rPr>
        <w:t xml:space="preserve"> 14</w:t>
      </w:r>
      <w:r w:rsidR="00E736F9">
        <w:t>. If you would like to make a cash donation</w:t>
      </w:r>
      <w:r w:rsidR="00BE0FC4">
        <w:t xml:space="preserve"> </w:t>
      </w:r>
      <w:r w:rsidR="00BE0FC4">
        <w:t>to the chari</w:t>
      </w:r>
      <w:r w:rsidR="00BE0FC4">
        <w:softHyphen/>
      </w:r>
      <w:r w:rsidR="00BE0FC4">
        <w:t>ties</w:t>
      </w:r>
      <w:r w:rsidR="00E736F9">
        <w:t>, please make checks payable to the Ritchie Park PTA and de</w:t>
      </w:r>
      <w:r w:rsidR="00A503FD">
        <w:softHyphen/>
      </w:r>
      <w:r w:rsidR="00E736F9">
        <w:t>signate "Snack Sacks</w:t>
      </w:r>
      <w:r>
        <w:t xml:space="preserve"> for the Homeless" in the Memo.</w:t>
      </w:r>
    </w:p>
    <w:p w:rsidR="00BF00C9" w:rsidRPr="00947699" w:rsidRDefault="00E736F9" w:rsidP="009F470E">
      <w:pPr>
        <w:spacing w:line="240" w:lineRule="auto"/>
        <w:ind w:firstLine="720"/>
      </w:pPr>
      <w:r>
        <w:t>Volunteers at the event and drivers to deliver food to the shel</w:t>
      </w:r>
      <w:r w:rsidR="00BE0FC4">
        <w:softHyphen/>
      </w:r>
      <w:r>
        <w:t>ters</w:t>
      </w:r>
      <w:r w:rsidR="00A503FD">
        <w:t>,</w:t>
      </w:r>
      <w:r>
        <w:t xml:space="preserve"> which are located off of </w:t>
      </w:r>
      <w:proofErr w:type="spellStart"/>
      <w:r>
        <w:t>Gude</w:t>
      </w:r>
      <w:proofErr w:type="spellEnd"/>
      <w:r>
        <w:t xml:space="preserve"> Dr</w:t>
      </w:r>
      <w:r w:rsidR="00A503FD">
        <w:t>.,</w:t>
      </w:r>
      <w:r>
        <w:t xml:space="preserve"> are greatly needed. </w:t>
      </w:r>
      <w:r w:rsidR="00947699">
        <w:t xml:space="preserve"> </w:t>
      </w:r>
      <w:r>
        <w:t>If you are able to volunteer your time for an extremely wor</w:t>
      </w:r>
      <w:r w:rsidR="00BE0FC4">
        <w:softHyphen/>
      </w:r>
      <w:r>
        <w:t>thy cause, please con</w:t>
      </w:r>
      <w:r w:rsidR="00370CD8">
        <w:softHyphen/>
      </w:r>
      <w:r>
        <w:t xml:space="preserve">tact Marci </w:t>
      </w:r>
      <w:proofErr w:type="spellStart"/>
      <w:r>
        <w:t>Maged</w:t>
      </w:r>
      <w:proofErr w:type="spellEnd"/>
      <w:r>
        <w:t xml:space="preserve">, </w:t>
      </w:r>
      <w:r w:rsidRPr="00BB5ACC">
        <w:rPr>
          <w:rStyle w:val="yshortcuts"/>
        </w:rPr>
        <w:t>magedpr@aol.com</w:t>
      </w:r>
      <w:r>
        <w:t xml:space="preserve"> or Julie Baron, </w:t>
      </w:r>
      <w:hyperlink r:id="rId11" w:history="1">
        <w:proofErr w:type="spellStart"/>
        <w:r w:rsidRPr="00BB5ACC">
          <w:rPr>
            <w:rStyle w:val="yshortcuts"/>
          </w:rPr>
          <w:t>juliebaron@verizon</w:t>
        </w:r>
        <w:proofErr w:type="spellEnd"/>
        <w:r w:rsidRPr="00BB5ACC">
          <w:rPr>
            <w:rStyle w:val="yshortcuts"/>
          </w:rPr>
          <w:t>.</w:t>
        </w:r>
        <w:r w:rsidR="002427B8">
          <w:rPr>
            <w:rStyle w:val="yshortcuts"/>
          </w:rPr>
          <w:t xml:space="preserve"> </w:t>
        </w:r>
        <w:proofErr w:type="gramStart"/>
        <w:r w:rsidRPr="00BB5ACC">
          <w:rPr>
            <w:rStyle w:val="yshortcuts"/>
          </w:rPr>
          <w:t>net</w:t>
        </w:r>
        <w:proofErr w:type="gramEnd"/>
      </w:hyperlink>
      <w:r w:rsidRPr="00BB5ACC">
        <w:t>.</w:t>
      </w:r>
      <w:r>
        <w:t xml:space="preserve"> </w:t>
      </w:r>
      <w:r w:rsidR="00947699">
        <w:t xml:space="preserve"> </w:t>
      </w:r>
      <w:r>
        <w:t>Thanks in advance for your support!</w:t>
      </w:r>
    </w:p>
    <w:p w:rsidR="002F2E2D" w:rsidRDefault="00BF00C9" w:rsidP="009F470E">
      <w:pPr>
        <w:spacing w:after="0" w:line="240" w:lineRule="auto"/>
      </w:pPr>
      <w:r w:rsidRPr="00BF00C9">
        <w:rPr>
          <w:b/>
        </w:rPr>
        <w:t>SAVE THE DATE:  3RD ANNUAL BARNES &amp; NOBLE BOOK FAIR</w:t>
      </w:r>
      <w:r>
        <w:t xml:space="preserve"> will be on</w:t>
      </w:r>
      <w:r w:rsidR="00F15494">
        <w:t> Sun.</w:t>
      </w:r>
      <w:r w:rsidRPr="00BF00C9">
        <w:t>, Mar. 27</w:t>
      </w:r>
      <w:r>
        <w:t xml:space="preserve"> at</w:t>
      </w:r>
      <w:r w:rsidR="009F470E">
        <w:t xml:space="preserve"> the store on Rockville Pike.  </w:t>
      </w:r>
      <w:r w:rsidR="008E7150">
        <w:t>There will be</w:t>
      </w:r>
      <w:r>
        <w:t xml:space="preserve"> guest readers, choral and band performances, games and more!   Online sales will run Mar.</w:t>
      </w:r>
      <w:r w:rsidRPr="00BF00C9">
        <w:t xml:space="preserve"> 27</w:t>
      </w:r>
      <w:r>
        <w:t xml:space="preserve"> to </w:t>
      </w:r>
      <w:r w:rsidRPr="00BF00C9">
        <w:t>Apr</w:t>
      </w:r>
      <w:r>
        <w:t>.</w:t>
      </w:r>
      <w:r w:rsidRPr="00BF00C9">
        <w:t xml:space="preserve"> 1.</w:t>
      </w:r>
      <w:r>
        <w:t xml:space="preserve">  </w:t>
      </w:r>
      <w:r w:rsidR="00A503FD">
        <w:t>P</w:t>
      </w:r>
      <w:r>
        <w:t xml:space="preserve">lan to be there to support our school!  Look for flyers </w:t>
      </w:r>
      <w:r w:rsidRPr="00BF00C9">
        <w:t>in back packs</w:t>
      </w:r>
      <w:r>
        <w:t>.</w:t>
      </w:r>
    </w:p>
    <w:p w:rsidR="00BF00C9" w:rsidRPr="0020077B" w:rsidRDefault="00BF00C9" w:rsidP="009F470E">
      <w:pPr>
        <w:spacing w:after="0" w:line="240" w:lineRule="auto"/>
        <w:rPr>
          <w:rFonts w:eastAsia="Times New Roman" w:cs="Times New Roman"/>
        </w:rPr>
      </w:pPr>
    </w:p>
    <w:p w:rsidR="00BF2F71" w:rsidRPr="00097DF0" w:rsidRDefault="00BF2F71" w:rsidP="009F470E">
      <w:pPr>
        <w:pStyle w:val="Heading1"/>
        <w:spacing w:before="0" w:line="240" w:lineRule="auto"/>
        <w:rPr>
          <w:color w:val="auto"/>
        </w:rPr>
      </w:pPr>
      <w:r w:rsidRPr="00097DF0">
        <w:rPr>
          <w:color w:val="auto"/>
        </w:rPr>
        <w:t>A</w:t>
      </w:r>
      <w:r w:rsidR="00417989" w:rsidRPr="00097DF0">
        <w:rPr>
          <w:color w:val="auto"/>
        </w:rPr>
        <w:t>DVOCACY CORNER</w:t>
      </w:r>
      <w:r w:rsidR="009752A8">
        <w:rPr>
          <w:color w:val="auto"/>
        </w:rPr>
        <w:t>:  CONTINUING FEASIBILITY STUDIES</w:t>
      </w:r>
    </w:p>
    <w:p w:rsidR="00283D13" w:rsidRPr="002522BF" w:rsidRDefault="00283D13" w:rsidP="009F470E">
      <w:pPr>
        <w:spacing w:after="0" w:line="240" w:lineRule="auto"/>
      </w:pPr>
      <w:r>
        <w:t xml:space="preserve">The </w:t>
      </w:r>
      <w:r w:rsidRPr="002522BF">
        <w:t xml:space="preserve">Feasibility Studies for an addition at Julius West Middle School </w:t>
      </w:r>
      <w:r>
        <w:t>(JW</w:t>
      </w:r>
      <w:r w:rsidR="0044519A">
        <w:t>MS</w:t>
      </w:r>
      <w:r>
        <w:t xml:space="preserve">) </w:t>
      </w:r>
      <w:r w:rsidRPr="002522BF">
        <w:t xml:space="preserve">and </w:t>
      </w:r>
      <w:r w:rsidR="0044519A">
        <w:t xml:space="preserve">for new construction </w:t>
      </w:r>
      <w:r w:rsidR="00EE21D8">
        <w:t xml:space="preserve">of </w:t>
      </w:r>
      <w:r w:rsidRPr="002522BF">
        <w:t>RM Elementary #5</w:t>
      </w:r>
      <w:r w:rsidR="0044519A">
        <w:t xml:space="preserve"> have begun.  </w:t>
      </w:r>
      <w:r w:rsidRPr="002522BF">
        <w:t>Architect selection is complete and dates have been set for the Feasibility Advi</w:t>
      </w:r>
      <w:r w:rsidR="0044519A">
        <w:t>sory Committee public meet</w:t>
      </w:r>
      <w:r w:rsidR="00370CD8">
        <w:softHyphen/>
      </w:r>
      <w:r w:rsidR="0044519A">
        <w:t>ings</w:t>
      </w:r>
      <w:r w:rsidR="00BE0FC4">
        <w:t xml:space="preserve">.  </w:t>
      </w:r>
      <w:r w:rsidR="00BE0FC4">
        <w:t>Each meeting builds upon the last, and they</w:t>
      </w:r>
      <w:r w:rsidR="00811022">
        <w:t xml:space="preserve"> are open to all even on an intermittent basis</w:t>
      </w:r>
      <w:r w:rsidR="0044519A">
        <w:t>.  T</w:t>
      </w:r>
      <w:r w:rsidRPr="002522BF">
        <w:t>he committee</w:t>
      </w:r>
      <w:r>
        <w:t>s</w:t>
      </w:r>
      <w:r w:rsidRPr="002522BF">
        <w:t xml:space="preserve"> will work with the architect</w:t>
      </w:r>
      <w:r>
        <w:t>s</w:t>
      </w:r>
      <w:r w:rsidRPr="002522BF">
        <w:t xml:space="preserve"> to provide a series of options that will meet the program needs of the school</w:t>
      </w:r>
      <w:r w:rsidR="0044519A">
        <w:t xml:space="preserve">s.  </w:t>
      </w:r>
      <w:r w:rsidRPr="002522BF">
        <w:t>The com</w:t>
      </w:r>
      <w:r w:rsidR="00BE0FC4">
        <w:softHyphen/>
      </w:r>
      <w:r w:rsidRPr="002522BF">
        <w:t>mittee</w:t>
      </w:r>
      <w:r>
        <w:t>s</w:t>
      </w:r>
      <w:r w:rsidR="00EE21D8">
        <w:t xml:space="preserve"> will also select </w:t>
      </w:r>
      <w:r w:rsidRPr="002522BF">
        <w:t>preferred op</w:t>
      </w:r>
      <w:r w:rsidR="0044519A">
        <w:t>tion</w:t>
      </w:r>
      <w:r w:rsidR="00EE21D8">
        <w:t>s</w:t>
      </w:r>
      <w:r w:rsidR="0044519A">
        <w:t xml:space="preserve"> at the end of the process.  </w:t>
      </w:r>
      <w:r w:rsidRPr="002522BF">
        <w:t>Th</w:t>
      </w:r>
      <w:r>
        <w:t>ese</w:t>
      </w:r>
      <w:r w:rsidRPr="002522BF">
        <w:t xml:space="preserve"> committee</w:t>
      </w:r>
      <w:r>
        <w:t>s</w:t>
      </w:r>
      <w:r w:rsidRPr="002522BF">
        <w:t xml:space="preserve"> will </w:t>
      </w:r>
      <w:r w:rsidRPr="002522BF">
        <w:rPr>
          <w:u w:val="single"/>
        </w:rPr>
        <w:t xml:space="preserve">not </w:t>
      </w:r>
      <w:r w:rsidRPr="002522BF">
        <w:t>be discussing potential boundary changes</w:t>
      </w:r>
      <w:r>
        <w:t xml:space="preserve"> for our cluster</w:t>
      </w:r>
      <w:r w:rsidRPr="002522BF">
        <w:t>.</w:t>
      </w:r>
    </w:p>
    <w:p w:rsidR="00283D13" w:rsidRPr="00977F63" w:rsidRDefault="00283D13" w:rsidP="009F470E">
      <w:pPr>
        <w:spacing w:after="0" w:line="240" w:lineRule="auto"/>
        <w:ind w:firstLine="720"/>
        <w:rPr>
          <w:b/>
        </w:rPr>
      </w:pPr>
      <w:r w:rsidRPr="002522BF">
        <w:t>While MCPS’ usual plan is to work with existing PTAs</w:t>
      </w:r>
      <w:r>
        <w:t>/PTSAs</w:t>
      </w:r>
      <w:r w:rsidRPr="002522BF">
        <w:t xml:space="preserve"> at schools where additions or construction is con</w:t>
      </w:r>
      <w:r w:rsidR="007A6343">
        <w:softHyphen/>
      </w:r>
      <w:r w:rsidRPr="002522BF">
        <w:t>tem</w:t>
      </w:r>
      <w:r w:rsidR="00370CD8">
        <w:softHyphen/>
      </w:r>
      <w:r w:rsidRPr="002522BF">
        <w:t xml:space="preserve">plated, this is not possible </w:t>
      </w:r>
      <w:r>
        <w:t>for RM Elementary #5 as it is a</w:t>
      </w:r>
      <w:r w:rsidRPr="002522BF">
        <w:t xml:space="preserve"> new school.  Moreover, since the composition of the school population will not be known until a boundary study is completed in the 2013 timeframe, representatives from all four elementary schools and their communities are being invited to participate.  </w:t>
      </w:r>
      <w:r>
        <w:t>Similarly, while MCPS is working pri</w:t>
      </w:r>
      <w:r w:rsidR="007A6343">
        <w:softHyphen/>
      </w:r>
      <w:r>
        <w:t xml:space="preserve">marily through the JW PTSA, the reality is that the prospect of an addition at JW will affect most of us.  This is because a majority of our current elementary students could be at JW during construction, or for those in the lower grades, would benefit by an addition at the school.  </w:t>
      </w:r>
      <w:r w:rsidRPr="00977F63">
        <w:rPr>
          <w:b/>
        </w:rPr>
        <w:t>The Feasibility Advisory Committee meetings and/or the final Community Pres</w:t>
      </w:r>
      <w:r w:rsidR="007A6343">
        <w:rPr>
          <w:b/>
        </w:rPr>
        <w:softHyphen/>
      </w:r>
      <w:r w:rsidRPr="00977F63">
        <w:rPr>
          <w:b/>
        </w:rPr>
        <w:t xml:space="preserve">entation are an excellent way to stay informed and participate in the process.  </w:t>
      </w:r>
    </w:p>
    <w:p w:rsidR="00283D13" w:rsidRDefault="00283D13" w:rsidP="009F470E">
      <w:pPr>
        <w:spacing w:line="240" w:lineRule="auto"/>
        <w:ind w:firstLine="720"/>
      </w:pPr>
      <w:r w:rsidRPr="005E131D">
        <w:t xml:space="preserve">These </w:t>
      </w:r>
      <w:r>
        <w:t xml:space="preserve">two new feasibility </w:t>
      </w:r>
      <w:r w:rsidRPr="005E131D">
        <w:t xml:space="preserve">studies join an already completed Feasibility Study for an addition at </w:t>
      </w:r>
      <w:r w:rsidR="007A6343">
        <w:t xml:space="preserve">RPES </w:t>
      </w:r>
      <w:r w:rsidRPr="005E131D">
        <w:t xml:space="preserve">and on-going studies for additions at </w:t>
      </w:r>
      <w:proofErr w:type="spellStart"/>
      <w:r w:rsidRPr="005E131D">
        <w:t>Beall</w:t>
      </w:r>
      <w:proofErr w:type="spellEnd"/>
      <w:r w:rsidRPr="005E131D">
        <w:t xml:space="preserve"> and </w:t>
      </w:r>
      <w:proofErr w:type="spellStart"/>
      <w:r w:rsidRPr="005E131D">
        <w:t>Twinbrook</w:t>
      </w:r>
      <w:proofErr w:type="spellEnd"/>
      <w:r w:rsidRPr="005E131D">
        <w:t xml:space="preserve"> E</w:t>
      </w:r>
      <w:r w:rsidR="007A6343">
        <w:t>S</w:t>
      </w:r>
      <w:r w:rsidRPr="005E131D">
        <w:t>.  MCPS</w:t>
      </w:r>
      <w:r>
        <w:t xml:space="preserve"> intends to take all of these studies and its new enrollment projec</w:t>
      </w:r>
      <w:r w:rsidR="00370CD8">
        <w:softHyphen/>
      </w:r>
      <w:r>
        <w:t>tions this summer and make a “comprehensive R</w:t>
      </w:r>
      <w:r w:rsidR="007A6343">
        <w:t>M cluster” recommendation next f</w:t>
      </w:r>
      <w:r>
        <w:t xml:space="preserve">all.  </w:t>
      </w:r>
    </w:p>
    <w:tbl>
      <w:tblPr>
        <w:tblStyle w:val="TableGrid"/>
        <w:tblW w:w="10126" w:type="dxa"/>
        <w:tblInd w:w="232" w:type="dxa"/>
        <w:tblLook w:val="04A0"/>
      </w:tblPr>
      <w:tblGrid>
        <w:gridCol w:w="2561"/>
        <w:gridCol w:w="1653"/>
        <w:gridCol w:w="890"/>
        <w:gridCol w:w="2477"/>
        <w:gridCol w:w="1655"/>
        <w:gridCol w:w="890"/>
      </w:tblGrid>
      <w:tr w:rsidR="00A0629E" w:rsidRPr="009F470E" w:rsidTr="00370CD8"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b/>
                <w:sz w:val="20"/>
                <w:szCs w:val="20"/>
              </w:rPr>
              <w:t xml:space="preserve">RM Cluster ES #5 Feasibility Study (all meetings at Hungerford site at 322 W. </w:t>
            </w:r>
            <w:proofErr w:type="spellStart"/>
            <w:r w:rsidRPr="009F470E">
              <w:rPr>
                <w:b/>
                <w:sz w:val="20"/>
                <w:szCs w:val="20"/>
              </w:rPr>
              <w:t>Edmonston</w:t>
            </w:r>
            <w:proofErr w:type="spellEnd"/>
            <w:r w:rsidRPr="009F470E">
              <w:rPr>
                <w:b/>
                <w:sz w:val="20"/>
                <w:szCs w:val="20"/>
              </w:rPr>
              <w:t xml:space="preserve"> Dr.)</w:t>
            </w:r>
          </w:p>
        </w:tc>
        <w:tc>
          <w:tcPr>
            <w:tcW w:w="50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b/>
                <w:sz w:val="20"/>
                <w:szCs w:val="20"/>
              </w:rPr>
              <w:t>Julius West MS Feasibility Study (all meetings at JWMS)</w:t>
            </w:r>
          </w:p>
        </w:tc>
      </w:tr>
      <w:tr w:rsidR="00A0629E" w:rsidRPr="009F470E" w:rsidTr="00370CD8">
        <w:tc>
          <w:tcPr>
            <w:tcW w:w="256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Work Session #1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Mon., Feb. 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7 p.m.</w:t>
            </w:r>
          </w:p>
        </w:tc>
        <w:tc>
          <w:tcPr>
            <w:tcW w:w="24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Work Session #1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Wed., Feb. 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3 p.m.</w:t>
            </w:r>
          </w:p>
        </w:tc>
      </w:tr>
      <w:tr w:rsidR="00A0629E" w:rsidRPr="009F470E" w:rsidTr="00370CD8">
        <w:tc>
          <w:tcPr>
            <w:tcW w:w="256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Work Session #2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Mon., Mar. 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7 p.m.</w:t>
            </w:r>
          </w:p>
        </w:tc>
        <w:tc>
          <w:tcPr>
            <w:tcW w:w="24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Work Session #2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Thurs., Feb. 24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7 p.m.</w:t>
            </w:r>
          </w:p>
        </w:tc>
      </w:tr>
      <w:tr w:rsidR="00A0629E" w:rsidRPr="009F470E" w:rsidTr="00370CD8">
        <w:tc>
          <w:tcPr>
            <w:tcW w:w="256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Work Session #3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Thurs., Apr. 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4 p.m.</w:t>
            </w:r>
          </w:p>
        </w:tc>
        <w:tc>
          <w:tcPr>
            <w:tcW w:w="24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Work Session #3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Wed., Mar. 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3 p.m.</w:t>
            </w:r>
          </w:p>
        </w:tc>
      </w:tr>
      <w:tr w:rsidR="00A0629E" w:rsidRPr="009F470E" w:rsidTr="00370CD8">
        <w:tc>
          <w:tcPr>
            <w:tcW w:w="256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Work Session #4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Thurs., Apr. 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7 p.m.</w:t>
            </w:r>
          </w:p>
        </w:tc>
        <w:tc>
          <w:tcPr>
            <w:tcW w:w="24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Work Session #4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Wed. , Mar. 23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7 p.m.</w:t>
            </w:r>
          </w:p>
        </w:tc>
      </w:tr>
      <w:tr w:rsidR="00A0629E" w:rsidRPr="009F470E" w:rsidTr="00370CD8">
        <w:tc>
          <w:tcPr>
            <w:tcW w:w="25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Community Presentation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Thurs., May 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7 p.m.</w:t>
            </w:r>
          </w:p>
        </w:tc>
        <w:tc>
          <w:tcPr>
            <w:tcW w:w="24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Community Presentation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Tues., Apr. 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9E" w:rsidRPr="009F470E" w:rsidRDefault="00A0629E" w:rsidP="009F470E">
            <w:pPr>
              <w:rPr>
                <w:rFonts w:cs="Arial"/>
                <w:sz w:val="20"/>
                <w:szCs w:val="20"/>
              </w:rPr>
            </w:pPr>
            <w:r w:rsidRPr="009F470E">
              <w:rPr>
                <w:rFonts w:cs="Arial"/>
                <w:sz w:val="20"/>
                <w:szCs w:val="20"/>
              </w:rPr>
              <w:t>7 p.m.</w:t>
            </w:r>
          </w:p>
        </w:tc>
      </w:tr>
    </w:tbl>
    <w:p w:rsidR="00283D13" w:rsidRDefault="00947699" w:rsidP="009F470E">
      <w:pPr>
        <w:spacing w:before="240" w:line="240" w:lineRule="auto"/>
      </w:pPr>
      <w:r w:rsidRPr="00977F63">
        <w:rPr>
          <w:rFonts w:cs="Arial"/>
          <w:b/>
        </w:rPr>
        <w:t>The County Council will be hearing testimony</w:t>
      </w:r>
      <w:r>
        <w:rPr>
          <w:rFonts w:cs="Arial"/>
        </w:rPr>
        <w:t xml:space="preserve"> on </w:t>
      </w:r>
      <w:r w:rsidR="00EE21D8">
        <w:rPr>
          <w:rFonts w:cs="Arial"/>
        </w:rPr>
        <w:t>its</w:t>
      </w:r>
      <w:r>
        <w:rPr>
          <w:rFonts w:cs="Arial"/>
        </w:rPr>
        <w:t xml:space="preserve"> Capital budget on </w:t>
      </w:r>
      <w:r w:rsidRPr="00977F63">
        <w:rPr>
          <w:rFonts w:cs="Arial"/>
          <w:b/>
        </w:rPr>
        <w:t>the evening of Feb</w:t>
      </w:r>
      <w:r w:rsidR="00370CD8">
        <w:rPr>
          <w:rFonts w:cs="Arial"/>
          <w:b/>
        </w:rPr>
        <w:t>.</w:t>
      </w:r>
      <w:r w:rsidRPr="00977F63">
        <w:rPr>
          <w:rFonts w:cs="Arial"/>
          <w:b/>
        </w:rPr>
        <w:t xml:space="preserve"> 8</w:t>
      </w:r>
      <w:r>
        <w:rPr>
          <w:rFonts w:cs="Arial"/>
        </w:rPr>
        <w:t>.  Watch your e-mail for addi</w:t>
      </w:r>
      <w:r w:rsidR="00370CD8">
        <w:rPr>
          <w:rFonts w:cs="Arial"/>
        </w:rPr>
        <w:softHyphen/>
      </w:r>
      <w:r>
        <w:rPr>
          <w:rFonts w:cs="Arial"/>
        </w:rPr>
        <w:t xml:space="preserve">tional details; community support is essential.  </w:t>
      </w:r>
      <w:proofErr w:type="gramStart"/>
      <w:r w:rsidR="00283D13">
        <w:rPr>
          <w:rFonts w:cs="Arial"/>
        </w:rPr>
        <w:t>Questions?</w:t>
      </w:r>
      <w:proofErr w:type="gramEnd"/>
      <w:r w:rsidR="00283D13">
        <w:rPr>
          <w:rFonts w:cs="Arial"/>
        </w:rPr>
        <w:t xml:space="preserve">  </w:t>
      </w:r>
      <w:r w:rsidR="00EE21D8">
        <w:rPr>
          <w:rFonts w:cs="Arial"/>
        </w:rPr>
        <w:t>C</w:t>
      </w:r>
      <w:r w:rsidR="00A0629E">
        <w:rPr>
          <w:rFonts w:cs="Arial"/>
        </w:rPr>
        <w:t>ontact Cheryl Moss Herman</w:t>
      </w:r>
      <w:r>
        <w:rPr>
          <w:rFonts w:cs="Arial"/>
        </w:rPr>
        <w:t>, see sidebar</w:t>
      </w:r>
      <w:r w:rsidR="005B65FC">
        <w:rPr>
          <w:rFonts w:cs="Arial"/>
        </w:rPr>
        <w:t>.</w:t>
      </w:r>
    </w:p>
    <w:p w:rsidR="00947699" w:rsidRPr="004E26DF" w:rsidRDefault="00947699" w:rsidP="009F470E">
      <w:pPr>
        <w:pStyle w:val="Heading1"/>
        <w:spacing w:before="0" w:line="240" w:lineRule="auto"/>
        <w:rPr>
          <w:color w:val="auto"/>
          <w:szCs w:val="24"/>
        </w:rPr>
      </w:pPr>
      <w:r w:rsidRPr="004E26DF">
        <w:rPr>
          <w:color w:val="auto"/>
          <w:szCs w:val="24"/>
        </w:rPr>
        <w:t>A BIG THANK YOU TO…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5872"/>
      </w:tblGrid>
      <w:tr w:rsidR="00A503FD" w:rsidRPr="007A6343" w:rsidTr="0044519A">
        <w:tc>
          <w:tcPr>
            <w:tcW w:w="5144" w:type="dxa"/>
          </w:tcPr>
          <w:p w:rsidR="00A503FD" w:rsidRPr="00A503FD" w:rsidRDefault="00A503FD" w:rsidP="009F470E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 w:rsidRPr="00A503FD">
              <w:t xml:space="preserve">Julie </w:t>
            </w:r>
            <w:proofErr w:type="spellStart"/>
            <w:r w:rsidRPr="00A503FD">
              <w:t>Mintz</w:t>
            </w:r>
            <w:proofErr w:type="spellEnd"/>
            <w:r w:rsidRPr="00A503FD">
              <w:t xml:space="preserve"> </w:t>
            </w:r>
            <w:r>
              <w:t>for c</w:t>
            </w:r>
            <w:r w:rsidRPr="00A503FD">
              <w:t>hairing</w:t>
            </w:r>
            <w:r>
              <w:t xml:space="preserve"> and</w:t>
            </w:r>
            <w:r w:rsidRPr="00A503FD">
              <w:t xml:space="preserve"> </w:t>
            </w:r>
            <w:r>
              <w:t>all the volun</w:t>
            </w:r>
            <w:r>
              <w:softHyphen/>
              <w:t>teers</w:t>
            </w:r>
            <w:r w:rsidR="0044519A">
              <w:t xml:space="preserve"> for</w:t>
            </w:r>
            <w:r>
              <w:t xml:space="preserve"> </w:t>
            </w:r>
            <w:r w:rsidRPr="00A503FD">
              <w:t xml:space="preserve">a </w:t>
            </w:r>
            <w:r w:rsidRPr="00A503FD">
              <w:rPr>
                <w:rStyle w:val="yshortcuts"/>
              </w:rPr>
              <w:t>fun Music &amp; Dance</w:t>
            </w:r>
            <w:r w:rsidRPr="00A503FD">
              <w:t xml:space="preserve"> Night</w:t>
            </w:r>
            <w:r w:rsidR="00E41175">
              <w:t>.</w:t>
            </w:r>
          </w:p>
        </w:tc>
        <w:tc>
          <w:tcPr>
            <w:tcW w:w="5872" w:type="dxa"/>
          </w:tcPr>
          <w:p w:rsidR="00A503FD" w:rsidRPr="007A6343" w:rsidRDefault="0044519A" w:rsidP="009F470E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t xml:space="preserve">Karen Watson and the </w:t>
            </w:r>
            <w:r w:rsidR="00A503FD" w:rsidRPr="00A503FD">
              <w:t xml:space="preserve">Staff Appreciation Committee for hosting a </w:t>
            </w:r>
            <w:r w:rsidRPr="00A503FD">
              <w:t xml:space="preserve">"Halfway to </w:t>
            </w:r>
            <w:proofErr w:type="gramStart"/>
            <w:r w:rsidRPr="00A503FD">
              <w:t>Summer</w:t>
            </w:r>
            <w:proofErr w:type="gramEnd"/>
            <w:r w:rsidRPr="00A503FD">
              <w:t xml:space="preserve">" </w:t>
            </w:r>
            <w:r w:rsidR="00A503FD" w:rsidRPr="00A503FD">
              <w:t xml:space="preserve">luncheon for the </w:t>
            </w:r>
            <w:r>
              <w:t>staff</w:t>
            </w:r>
            <w:r w:rsidR="00A503FD" w:rsidRPr="00A503FD">
              <w:t>.</w:t>
            </w:r>
          </w:p>
        </w:tc>
      </w:tr>
    </w:tbl>
    <w:p w:rsidR="001F3E48" w:rsidRPr="00A503FD" w:rsidRDefault="001F3E48" w:rsidP="009F470E">
      <w:pPr>
        <w:spacing w:line="240" w:lineRule="auto"/>
        <w:rPr>
          <w:szCs w:val="24"/>
        </w:rPr>
      </w:pPr>
    </w:p>
    <w:sectPr w:rsidR="001F3E48" w:rsidRPr="00A503FD" w:rsidSect="002427B8">
      <w:footerReference w:type="default" r:id="rId12"/>
      <w:footerReference w:type="first" r:id="rId13"/>
      <w:type w:val="continuous"/>
      <w:pgSz w:w="12240" w:h="15840"/>
      <w:pgMar w:top="576" w:right="576" w:bottom="576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DC" w:rsidRDefault="007A2DDC" w:rsidP="006E62CA">
      <w:pPr>
        <w:spacing w:after="0" w:line="240" w:lineRule="auto"/>
      </w:pPr>
      <w:r>
        <w:separator/>
      </w:r>
    </w:p>
  </w:endnote>
  <w:endnote w:type="continuationSeparator" w:id="0">
    <w:p w:rsidR="007A2DDC" w:rsidRDefault="007A2DDC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55" w:rsidRPr="003F374D" w:rsidRDefault="00764F9A" w:rsidP="003F374D">
    <w:pPr>
      <w:rPr>
        <w:sz w:val="18"/>
        <w:szCs w:val="18"/>
      </w:rPr>
    </w:pPr>
    <w:r w:rsidRPr="003F374D">
      <w:rPr>
        <w:sz w:val="18"/>
        <w:szCs w:val="18"/>
      </w:rPr>
      <w:t>Please s</w:t>
    </w:r>
    <w:r w:rsidR="00B52555" w:rsidRPr="003F374D">
      <w:rPr>
        <w:sz w:val="18"/>
        <w:szCs w:val="18"/>
      </w:rPr>
      <w:t>end comments and suggestions to newsletter editor, Susan Read, zwschen@yahoo.com</w:t>
    </w:r>
    <w:r w:rsidRPr="003F374D">
      <w:rPr>
        <w:sz w:val="18"/>
        <w:szCs w:val="18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53" w:rsidRDefault="00200F67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69" type="#_x0000_t202" style="width:404pt;height:22.8pt;mso-position-horizontal-relative:char;mso-position-vertical-relative:line;mso-width-relative:margin;mso-height-relative:margin" strokecolor="black [3213]" strokeweight="4.5pt">
          <v:stroke linestyle="thickThin"/>
          <v:textbox style="mso-next-textbox:#_x0000_s32769">
            <w:txbxContent>
              <w:p w:rsidR="00611944" w:rsidRPr="008A47C8" w:rsidRDefault="00097DF0" w:rsidP="001C29B7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The </w:t>
                </w:r>
                <w:r w:rsidR="00193B60">
                  <w:rPr>
                    <w:b/>
                    <w:sz w:val="20"/>
                    <w:szCs w:val="20"/>
                  </w:rPr>
                  <w:t>Feb. 4</w:t>
                </w:r>
                <w:r w:rsidR="00732841" w:rsidRPr="008A47C8">
                  <w:rPr>
                    <w:b/>
                    <w:sz w:val="20"/>
                    <w:szCs w:val="20"/>
                  </w:rPr>
                  <w:t xml:space="preserve"> </w:t>
                </w:r>
                <w:r w:rsidR="00B20553" w:rsidRPr="008A47C8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="00B20553" w:rsidRPr="008A47C8">
                  <w:rPr>
                    <w:b/>
                    <w:sz w:val="20"/>
                    <w:szCs w:val="20"/>
                  </w:rPr>
                  <w:t xml:space="preserve"> (Principal’s Newsletter) </w:t>
                </w:r>
                <w:r w:rsidR="00732841" w:rsidRPr="008A47C8">
                  <w:rPr>
                    <w:b/>
                    <w:sz w:val="20"/>
                    <w:szCs w:val="20"/>
                  </w:rPr>
                  <w:t>is online</w:t>
                </w:r>
                <w:r w:rsidR="001C29B7" w:rsidRPr="008A47C8">
                  <w:rPr>
                    <w:b/>
                    <w:sz w:val="20"/>
                    <w:szCs w:val="20"/>
                  </w:rPr>
                  <w:t xml:space="preserve"> </w:t>
                </w:r>
                <w:r w:rsidR="00732841" w:rsidRPr="008A47C8">
                  <w:rPr>
                    <w:b/>
                    <w:sz w:val="20"/>
                    <w:szCs w:val="20"/>
                  </w:rPr>
                  <w:t xml:space="preserve">now </w:t>
                </w:r>
                <w:r w:rsidR="00E07C56" w:rsidRPr="008A47C8">
                  <w:rPr>
                    <w:b/>
                    <w:sz w:val="20"/>
                    <w:szCs w:val="20"/>
                  </w:rPr>
                  <w:t>on the RPES website.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DC" w:rsidRDefault="007A2DDC" w:rsidP="006E62CA">
      <w:pPr>
        <w:spacing w:after="0" w:line="240" w:lineRule="auto"/>
      </w:pPr>
      <w:r>
        <w:separator/>
      </w:r>
    </w:p>
  </w:footnote>
  <w:footnote w:type="continuationSeparator" w:id="0">
    <w:p w:rsidR="007A2DDC" w:rsidRDefault="007A2DDC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3F"/>
    <w:multiLevelType w:val="hybridMultilevel"/>
    <w:tmpl w:val="B6705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E7DE3"/>
    <w:multiLevelType w:val="hybridMultilevel"/>
    <w:tmpl w:val="7580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649"/>
    <w:multiLevelType w:val="hybridMultilevel"/>
    <w:tmpl w:val="962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150F"/>
    <w:multiLevelType w:val="multilevel"/>
    <w:tmpl w:val="487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A30DAC"/>
    <w:multiLevelType w:val="hybridMultilevel"/>
    <w:tmpl w:val="72FA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46B4A"/>
    <w:multiLevelType w:val="hybridMultilevel"/>
    <w:tmpl w:val="52C2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FA4F11"/>
    <w:multiLevelType w:val="hybridMultilevel"/>
    <w:tmpl w:val="F4E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742F8"/>
    <w:multiLevelType w:val="hybridMultilevel"/>
    <w:tmpl w:val="EDF2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D3988"/>
    <w:multiLevelType w:val="hybridMultilevel"/>
    <w:tmpl w:val="72EE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886CAC"/>
    <w:multiLevelType w:val="hybridMultilevel"/>
    <w:tmpl w:val="9CD890F6"/>
    <w:lvl w:ilvl="0" w:tplc="C936C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8467A9"/>
    <w:multiLevelType w:val="hybridMultilevel"/>
    <w:tmpl w:val="6940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C1F39"/>
    <w:multiLevelType w:val="hybridMultilevel"/>
    <w:tmpl w:val="52CE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C12DC"/>
    <w:multiLevelType w:val="hybridMultilevel"/>
    <w:tmpl w:val="A118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156449"/>
    <w:multiLevelType w:val="multilevel"/>
    <w:tmpl w:val="1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2013F"/>
    <w:multiLevelType w:val="multilevel"/>
    <w:tmpl w:val="ECB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A1010A"/>
    <w:multiLevelType w:val="hybridMultilevel"/>
    <w:tmpl w:val="3340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55F4F"/>
    <w:multiLevelType w:val="hybridMultilevel"/>
    <w:tmpl w:val="18643060"/>
    <w:lvl w:ilvl="0" w:tplc="C936C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C44DF"/>
    <w:multiLevelType w:val="hybridMultilevel"/>
    <w:tmpl w:val="A9604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982C51"/>
    <w:multiLevelType w:val="hybridMultilevel"/>
    <w:tmpl w:val="C77A2432"/>
    <w:lvl w:ilvl="0" w:tplc="9CF046B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E80A5F"/>
    <w:multiLevelType w:val="hybridMultilevel"/>
    <w:tmpl w:val="451E13BE"/>
    <w:lvl w:ilvl="0" w:tplc="C936C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AA7436"/>
    <w:multiLevelType w:val="multilevel"/>
    <w:tmpl w:val="16E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9C0A3A"/>
    <w:multiLevelType w:val="hybridMultilevel"/>
    <w:tmpl w:val="E8C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36DE5"/>
    <w:multiLevelType w:val="hybridMultilevel"/>
    <w:tmpl w:val="4E8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31F8E"/>
    <w:multiLevelType w:val="hybridMultilevel"/>
    <w:tmpl w:val="BD1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A2453"/>
    <w:multiLevelType w:val="hybridMultilevel"/>
    <w:tmpl w:val="66F6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1BC3"/>
    <w:multiLevelType w:val="hybridMultilevel"/>
    <w:tmpl w:val="5FBA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458DA"/>
    <w:multiLevelType w:val="hybridMultilevel"/>
    <w:tmpl w:val="F91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63F3C"/>
    <w:multiLevelType w:val="hybridMultilevel"/>
    <w:tmpl w:val="AD32CC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6F7955A1"/>
    <w:multiLevelType w:val="hybridMultilevel"/>
    <w:tmpl w:val="A53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10994"/>
    <w:multiLevelType w:val="hybridMultilevel"/>
    <w:tmpl w:val="DA1C11EE"/>
    <w:lvl w:ilvl="0" w:tplc="9CF04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4"/>
  </w:num>
  <w:num w:numId="4">
    <w:abstractNumId w:val="26"/>
  </w:num>
  <w:num w:numId="5">
    <w:abstractNumId w:val="22"/>
  </w:num>
  <w:num w:numId="6">
    <w:abstractNumId w:val="29"/>
  </w:num>
  <w:num w:numId="7">
    <w:abstractNumId w:val="18"/>
  </w:num>
  <w:num w:numId="8">
    <w:abstractNumId w:val="25"/>
  </w:num>
  <w:num w:numId="9">
    <w:abstractNumId w:val="5"/>
  </w:num>
  <w:num w:numId="10">
    <w:abstractNumId w:val="27"/>
  </w:num>
  <w:num w:numId="11">
    <w:abstractNumId w:val="8"/>
  </w:num>
  <w:num w:numId="12">
    <w:abstractNumId w:val="10"/>
  </w:num>
  <w:num w:numId="13">
    <w:abstractNumId w:val="9"/>
  </w:num>
  <w:num w:numId="14">
    <w:abstractNumId w:val="19"/>
  </w:num>
  <w:num w:numId="15">
    <w:abstractNumId w:val="16"/>
  </w:num>
  <w:num w:numId="16">
    <w:abstractNumId w:val="12"/>
  </w:num>
  <w:num w:numId="17">
    <w:abstractNumId w:val="17"/>
  </w:num>
  <w:num w:numId="18">
    <w:abstractNumId w:val="15"/>
  </w:num>
  <w:num w:numId="19">
    <w:abstractNumId w:val="1"/>
  </w:num>
  <w:num w:numId="20">
    <w:abstractNumId w:val="13"/>
  </w:num>
  <w:num w:numId="21">
    <w:abstractNumId w:val="14"/>
  </w:num>
  <w:num w:numId="22">
    <w:abstractNumId w:val="7"/>
  </w:num>
  <w:num w:numId="23">
    <w:abstractNumId w:val="20"/>
  </w:num>
  <w:num w:numId="24">
    <w:abstractNumId w:val="3"/>
  </w:num>
  <w:num w:numId="25">
    <w:abstractNumId w:val="21"/>
  </w:num>
  <w:num w:numId="26">
    <w:abstractNumId w:val="28"/>
  </w:num>
  <w:num w:numId="27">
    <w:abstractNumId w:val="2"/>
  </w:num>
  <w:num w:numId="28">
    <w:abstractNumId w:val="4"/>
  </w:num>
  <w:num w:numId="29">
    <w:abstractNumId w:val="1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8"/>
  <w:drawingGridHorizontalSpacing w:val="110"/>
  <w:displayHorizontalDrawingGridEvery w:val="2"/>
  <w:characterSpacingControl w:val="doNotCompress"/>
  <w:hdrShapeDefaults>
    <o:shapedefaults v:ext="edit" spidmax="134146">
      <o:colormenu v:ext="edit" strokecolor="non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00A"/>
    <w:rsid w:val="00000A76"/>
    <w:rsid w:val="00005C4B"/>
    <w:rsid w:val="00007341"/>
    <w:rsid w:val="0001042B"/>
    <w:rsid w:val="00020682"/>
    <w:rsid w:val="00024A78"/>
    <w:rsid w:val="0002642E"/>
    <w:rsid w:val="00037E91"/>
    <w:rsid w:val="00040FB1"/>
    <w:rsid w:val="00044D05"/>
    <w:rsid w:val="0005223A"/>
    <w:rsid w:val="00052829"/>
    <w:rsid w:val="000605AB"/>
    <w:rsid w:val="000647D8"/>
    <w:rsid w:val="0007334E"/>
    <w:rsid w:val="00084588"/>
    <w:rsid w:val="000966EA"/>
    <w:rsid w:val="000978AB"/>
    <w:rsid w:val="000978C7"/>
    <w:rsid w:val="00097DF0"/>
    <w:rsid w:val="000A6E1F"/>
    <w:rsid w:val="000A7534"/>
    <w:rsid w:val="000B0666"/>
    <w:rsid w:val="000B29F4"/>
    <w:rsid w:val="000B48CF"/>
    <w:rsid w:val="000B5E46"/>
    <w:rsid w:val="000B6270"/>
    <w:rsid w:val="000C4C85"/>
    <w:rsid w:val="000D42C9"/>
    <w:rsid w:val="000E21C7"/>
    <w:rsid w:val="000E7C1B"/>
    <w:rsid w:val="00110F5A"/>
    <w:rsid w:val="00112D26"/>
    <w:rsid w:val="00113963"/>
    <w:rsid w:val="00113E3C"/>
    <w:rsid w:val="001143A6"/>
    <w:rsid w:val="0011448F"/>
    <w:rsid w:val="00116E6C"/>
    <w:rsid w:val="00122435"/>
    <w:rsid w:val="00122EA5"/>
    <w:rsid w:val="001236E2"/>
    <w:rsid w:val="00126BBA"/>
    <w:rsid w:val="00131982"/>
    <w:rsid w:val="001372FD"/>
    <w:rsid w:val="001455F5"/>
    <w:rsid w:val="00147C13"/>
    <w:rsid w:val="00150D39"/>
    <w:rsid w:val="0015365A"/>
    <w:rsid w:val="00160E47"/>
    <w:rsid w:val="00164439"/>
    <w:rsid w:val="00165486"/>
    <w:rsid w:val="00166392"/>
    <w:rsid w:val="00167530"/>
    <w:rsid w:val="00171822"/>
    <w:rsid w:val="00172865"/>
    <w:rsid w:val="00175EDF"/>
    <w:rsid w:val="00177BC3"/>
    <w:rsid w:val="00184315"/>
    <w:rsid w:val="00187D8E"/>
    <w:rsid w:val="00191065"/>
    <w:rsid w:val="00192F8C"/>
    <w:rsid w:val="001934AF"/>
    <w:rsid w:val="00193B60"/>
    <w:rsid w:val="00194CA5"/>
    <w:rsid w:val="00196580"/>
    <w:rsid w:val="00197E43"/>
    <w:rsid w:val="001A1AEA"/>
    <w:rsid w:val="001A3171"/>
    <w:rsid w:val="001A439C"/>
    <w:rsid w:val="001A6E72"/>
    <w:rsid w:val="001A7057"/>
    <w:rsid w:val="001B2280"/>
    <w:rsid w:val="001C2920"/>
    <w:rsid w:val="001C29B7"/>
    <w:rsid w:val="001C2A2A"/>
    <w:rsid w:val="001C3890"/>
    <w:rsid w:val="001C5773"/>
    <w:rsid w:val="001C5A0C"/>
    <w:rsid w:val="001D1BE4"/>
    <w:rsid w:val="001E1145"/>
    <w:rsid w:val="001E2C01"/>
    <w:rsid w:val="001E3156"/>
    <w:rsid w:val="001F001B"/>
    <w:rsid w:val="001F3E48"/>
    <w:rsid w:val="0020077B"/>
    <w:rsid w:val="00200F67"/>
    <w:rsid w:val="00202ED9"/>
    <w:rsid w:val="002044A7"/>
    <w:rsid w:val="00207D84"/>
    <w:rsid w:val="00216101"/>
    <w:rsid w:val="00220F44"/>
    <w:rsid w:val="002217E0"/>
    <w:rsid w:val="00221F32"/>
    <w:rsid w:val="0022556F"/>
    <w:rsid w:val="0023438E"/>
    <w:rsid w:val="00235F9D"/>
    <w:rsid w:val="00237F5D"/>
    <w:rsid w:val="00242239"/>
    <w:rsid w:val="002427B8"/>
    <w:rsid w:val="00243985"/>
    <w:rsid w:val="00243E7F"/>
    <w:rsid w:val="0024506B"/>
    <w:rsid w:val="00245D8F"/>
    <w:rsid w:val="00251CA0"/>
    <w:rsid w:val="002544CD"/>
    <w:rsid w:val="00257854"/>
    <w:rsid w:val="00260339"/>
    <w:rsid w:val="002611B6"/>
    <w:rsid w:val="00261F65"/>
    <w:rsid w:val="00273AC0"/>
    <w:rsid w:val="00274578"/>
    <w:rsid w:val="00281C0E"/>
    <w:rsid w:val="00281E57"/>
    <w:rsid w:val="00283D13"/>
    <w:rsid w:val="002B04DD"/>
    <w:rsid w:val="002B1BE1"/>
    <w:rsid w:val="002B2EEF"/>
    <w:rsid w:val="002B483E"/>
    <w:rsid w:val="002B66E4"/>
    <w:rsid w:val="002B7BC6"/>
    <w:rsid w:val="002C368F"/>
    <w:rsid w:val="002C4D61"/>
    <w:rsid w:val="002C6FD6"/>
    <w:rsid w:val="002D32B8"/>
    <w:rsid w:val="002E0F72"/>
    <w:rsid w:val="002E3233"/>
    <w:rsid w:val="002E32DA"/>
    <w:rsid w:val="002E335F"/>
    <w:rsid w:val="002E57A4"/>
    <w:rsid w:val="002F0242"/>
    <w:rsid w:val="002F2E2D"/>
    <w:rsid w:val="002F330E"/>
    <w:rsid w:val="002F6055"/>
    <w:rsid w:val="00302137"/>
    <w:rsid w:val="003046E0"/>
    <w:rsid w:val="0030664C"/>
    <w:rsid w:val="00311C98"/>
    <w:rsid w:val="00314835"/>
    <w:rsid w:val="00315B23"/>
    <w:rsid w:val="00315FB4"/>
    <w:rsid w:val="00320CEA"/>
    <w:rsid w:val="00324548"/>
    <w:rsid w:val="00324E8F"/>
    <w:rsid w:val="0032544F"/>
    <w:rsid w:val="00330679"/>
    <w:rsid w:val="00334124"/>
    <w:rsid w:val="00334B87"/>
    <w:rsid w:val="00343BF2"/>
    <w:rsid w:val="00345D4A"/>
    <w:rsid w:val="00353F24"/>
    <w:rsid w:val="00357F1D"/>
    <w:rsid w:val="00362661"/>
    <w:rsid w:val="0037000D"/>
    <w:rsid w:val="00370CD8"/>
    <w:rsid w:val="003713C0"/>
    <w:rsid w:val="00383F1B"/>
    <w:rsid w:val="003864E6"/>
    <w:rsid w:val="00387B7D"/>
    <w:rsid w:val="0039100A"/>
    <w:rsid w:val="0039712B"/>
    <w:rsid w:val="003979F7"/>
    <w:rsid w:val="003A3370"/>
    <w:rsid w:val="003A6C43"/>
    <w:rsid w:val="003A7032"/>
    <w:rsid w:val="003B0ADC"/>
    <w:rsid w:val="003B381D"/>
    <w:rsid w:val="003B4639"/>
    <w:rsid w:val="003C6D25"/>
    <w:rsid w:val="003D436D"/>
    <w:rsid w:val="003D5433"/>
    <w:rsid w:val="003E005C"/>
    <w:rsid w:val="003E4F2A"/>
    <w:rsid w:val="003F374D"/>
    <w:rsid w:val="003F5283"/>
    <w:rsid w:val="003F614E"/>
    <w:rsid w:val="0040775C"/>
    <w:rsid w:val="00407BAD"/>
    <w:rsid w:val="00417989"/>
    <w:rsid w:val="004213D4"/>
    <w:rsid w:val="00422217"/>
    <w:rsid w:val="00422636"/>
    <w:rsid w:val="004229A9"/>
    <w:rsid w:val="004255C3"/>
    <w:rsid w:val="00426457"/>
    <w:rsid w:val="00430020"/>
    <w:rsid w:val="004310E2"/>
    <w:rsid w:val="0043557A"/>
    <w:rsid w:val="004359F7"/>
    <w:rsid w:val="00436FFB"/>
    <w:rsid w:val="00442C71"/>
    <w:rsid w:val="00444AC5"/>
    <w:rsid w:val="00444C75"/>
    <w:rsid w:val="0044519A"/>
    <w:rsid w:val="004455BE"/>
    <w:rsid w:val="00445AFB"/>
    <w:rsid w:val="00445D27"/>
    <w:rsid w:val="00455DF2"/>
    <w:rsid w:val="0045681F"/>
    <w:rsid w:val="0045777B"/>
    <w:rsid w:val="00464679"/>
    <w:rsid w:val="00465423"/>
    <w:rsid w:val="00470309"/>
    <w:rsid w:val="0047458D"/>
    <w:rsid w:val="004767F9"/>
    <w:rsid w:val="0047708C"/>
    <w:rsid w:val="00481099"/>
    <w:rsid w:val="00484280"/>
    <w:rsid w:val="00487E6E"/>
    <w:rsid w:val="00492DE9"/>
    <w:rsid w:val="00493300"/>
    <w:rsid w:val="00493409"/>
    <w:rsid w:val="00493F52"/>
    <w:rsid w:val="00495943"/>
    <w:rsid w:val="0049632A"/>
    <w:rsid w:val="004A46E6"/>
    <w:rsid w:val="004A68C9"/>
    <w:rsid w:val="004B02CD"/>
    <w:rsid w:val="004C5335"/>
    <w:rsid w:val="004C56E3"/>
    <w:rsid w:val="004E0292"/>
    <w:rsid w:val="004E0522"/>
    <w:rsid w:val="004E26DF"/>
    <w:rsid w:val="004E6718"/>
    <w:rsid w:val="004E6D9D"/>
    <w:rsid w:val="004F0182"/>
    <w:rsid w:val="004F0CEC"/>
    <w:rsid w:val="004F276E"/>
    <w:rsid w:val="004F4A70"/>
    <w:rsid w:val="004F6E7E"/>
    <w:rsid w:val="004F794B"/>
    <w:rsid w:val="004F7E3D"/>
    <w:rsid w:val="005017B1"/>
    <w:rsid w:val="00505485"/>
    <w:rsid w:val="005120F1"/>
    <w:rsid w:val="00512DB8"/>
    <w:rsid w:val="0051539C"/>
    <w:rsid w:val="00516859"/>
    <w:rsid w:val="005249E6"/>
    <w:rsid w:val="00524ED8"/>
    <w:rsid w:val="00525285"/>
    <w:rsid w:val="005303BD"/>
    <w:rsid w:val="00531678"/>
    <w:rsid w:val="00532714"/>
    <w:rsid w:val="00537ECF"/>
    <w:rsid w:val="0054154C"/>
    <w:rsid w:val="00542A87"/>
    <w:rsid w:val="005432F8"/>
    <w:rsid w:val="00545D28"/>
    <w:rsid w:val="00554D1D"/>
    <w:rsid w:val="00555858"/>
    <w:rsid w:val="00557CE7"/>
    <w:rsid w:val="00561CE5"/>
    <w:rsid w:val="00563F5D"/>
    <w:rsid w:val="00564CED"/>
    <w:rsid w:val="00566A5D"/>
    <w:rsid w:val="00571D06"/>
    <w:rsid w:val="00573BF7"/>
    <w:rsid w:val="00574B45"/>
    <w:rsid w:val="0057788F"/>
    <w:rsid w:val="00580772"/>
    <w:rsid w:val="005819D1"/>
    <w:rsid w:val="005845CB"/>
    <w:rsid w:val="005951B1"/>
    <w:rsid w:val="00596E60"/>
    <w:rsid w:val="005A13CF"/>
    <w:rsid w:val="005A3134"/>
    <w:rsid w:val="005B0AEF"/>
    <w:rsid w:val="005B65FC"/>
    <w:rsid w:val="005B677A"/>
    <w:rsid w:val="005C179A"/>
    <w:rsid w:val="005C591C"/>
    <w:rsid w:val="005C77C4"/>
    <w:rsid w:val="005C7801"/>
    <w:rsid w:val="005D23FD"/>
    <w:rsid w:val="005D757E"/>
    <w:rsid w:val="005E0AEA"/>
    <w:rsid w:val="005E18D5"/>
    <w:rsid w:val="005E3637"/>
    <w:rsid w:val="005E50CE"/>
    <w:rsid w:val="005F4EEA"/>
    <w:rsid w:val="005F6662"/>
    <w:rsid w:val="005F760E"/>
    <w:rsid w:val="00602483"/>
    <w:rsid w:val="00603086"/>
    <w:rsid w:val="00606ECD"/>
    <w:rsid w:val="00611944"/>
    <w:rsid w:val="00616750"/>
    <w:rsid w:val="00616E34"/>
    <w:rsid w:val="00620DB4"/>
    <w:rsid w:val="00620EEF"/>
    <w:rsid w:val="00622685"/>
    <w:rsid w:val="006236C8"/>
    <w:rsid w:val="00626230"/>
    <w:rsid w:val="006320D4"/>
    <w:rsid w:val="006419AC"/>
    <w:rsid w:val="006421A0"/>
    <w:rsid w:val="006441F6"/>
    <w:rsid w:val="00646F2B"/>
    <w:rsid w:val="00652108"/>
    <w:rsid w:val="00653432"/>
    <w:rsid w:val="00655082"/>
    <w:rsid w:val="00655B3A"/>
    <w:rsid w:val="00662344"/>
    <w:rsid w:val="00662A3B"/>
    <w:rsid w:val="006638E7"/>
    <w:rsid w:val="006659A9"/>
    <w:rsid w:val="0066609B"/>
    <w:rsid w:val="006679DC"/>
    <w:rsid w:val="00677393"/>
    <w:rsid w:val="00690085"/>
    <w:rsid w:val="00690C7A"/>
    <w:rsid w:val="0069226A"/>
    <w:rsid w:val="006941B2"/>
    <w:rsid w:val="006968DE"/>
    <w:rsid w:val="006A07F6"/>
    <w:rsid w:val="006A0FAF"/>
    <w:rsid w:val="006A1AAB"/>
    <w:rsid w:val="006B20AD"/>
    <w:rsid w:val="006B5A41"/>
    <w:rsid w:val="006B5D50"/>
    <w:rsid w:val="006B6E8C"/>
    <w:rsid w:val="006C18C7"/>
    <w:rsid w:val="006C2548"/>
    <w:rsid w:val="006C7BB8"/>
    <w:rsid w:val="006C7CE9"/>
    <w:rsid w:val="006D04D0"/>
    <w:rsid w:val="006D3D07"/>
    <w:rsid w:val="006D4CFB"/>
    <w:rsid w:val="006E16AA"/>
    <w:rsid w:val="006E23A1"/>
    <w:rsid w:val="006E5209"/>
    <w:rsid w:val="006E62CA"/>
    <w:rsid w:val="006E6616"/>
    <w:rsid w:val="006F1784"/>
    <w:rsid w:val="006F26D9"/>
    <w:rsid w:val="006F2D3B"/>
    <w:rsid w:val="006F4F54"/>
    <w:rsid w:val="006F7AF3"/>
    <w:rsid w:val="00703D79"/>
    <w:rsid w:val="00711515"/>
    <w:rsid w:val="0071374B"/>
    <w:rsid w:val="00715751"/>
    <w:rsid w:val="0073152B"/>
    <w:rsid w:val="00732841"/>
    <w:rsid w:val="00743DAD"/>
    <w:rsid w:val="00752530"/>
    <w:rsid w:val="007534E5"/>
    <w:rsid w:val="0076264F"/>
    <w:rsid w:val="007648F4"/>
    <w:rsid w:val="00764BF0"/>
    <w:rsid w:val="00764F9A"/>
    <w:rsid w:val="00765200"/>
    <w:rsid w:val="00766DDE"/>
    <w:rsid w:val="00770621"/>
    <w:rsid w:val="00774640"/>
    <w:rsid w:val="007750B9"/>
    <w:rsid w:val="007752E4"/>
    <w:rsid w:val="0077740D"/>
    <w:rsid w:val="00780140"/>
    <w:rsid w:val="00780497"/>
    <w:rsid w:val="00790D9E"/>
    <w:rsid w:val="00792CD3"/>
    <w:rsid w:val="007933AF"/>
    <w:rsid w:val="00794025"/>
    <w:rsid w:val="007A2DDC"/>
    <w:rsid w:val="007A3262"/>
    <w:rsid w:val="007A5DDF"/>
    <w:rsid w:val="007A6343"/>
    <w:rsid w:val="007A7003"/>
    <w:rsid w:val="007A7FC5"/>
    <w:rsid w:val="007B4EDC"/>
    <w:rsid w:val="007B5DA7"/>
    <w:rsid w:val="007B5ECD"/>
    <w:rsid w:val="007C7298"/>
    <w:rsid w:val="007D156C"/>
    <w:rsid w:val="007D35AE"/>
    <w:rsid w:val="007D4F8A"/>
    <w:rsid w:val="007D6F0E"/>
    <w:rsid w:val="007E4CEB"/>
    <w:rsid w:val="007F42CF"/>
    <w:rsid w:val="007F48CD"/>
    <w:rsid w:val="007F7831"/>
    <w:rsid w:val="00804EAF"/>
    <w:rsid w:val="00805CF7"/>
    <w:rsid w:val="008075B0"/>
    <w:rsid w:val="00810EE4"/>
    <w:rsid w:val="00811022"/>
    <w:rsid w:val="0082641A"/>
    <w:rsid w:val="00832F4E"/>
    <w:rsid w:val="008359F7"/>
    <w:rsid w:val="00836CAE"/>
    <w:rsid w:val="0084092A"/>
    <w:rsid w:val="0084553F"/>
    <w:rsid w:val="00845D4C"/>
    <w:rsid w:val="0085510F"/>
    <w:rsid w:val="008562F7"/>
    <w:rsid w:val="008661E4"/>
    <w:rsid w:val="00866F5B"/>
    <w:rsid w:val="0086763B"/>
    <w:rsid w:val="00872318"/>
    <w:rsid w:val="008820D6"/>
    <w:rsid w:val="008849CD"/>
    <w:rsid w:val="00890E49"/>
    <w:rsid w:val="00892584"/>
    <w:rsid w:val="008928BB"/>
    <w:rsid w:val="00897079"/>
    <w:rsid w:val="008A1981"/>
    <w:rsid w:val="008A36D6"/>
    <w:rsid w:val="008A47C8"/>
    <w:rsid w:val="008A7E24"/>
    <w:rsid w:val="008B2E17"/>
    <w:rsid w:val="008C60D7"/>
    <w:rsid w:val="008D1DB2"/>
    <w:rsid w:val="008D244B"/>
    <w:rsid w:val="008D433F"/>
    <w:rsid w:val="008E18BA"/>
    <w:rsid w:val="008E6972"/>
    <w:rsid w:val="008E7150"/>
    <w:rsid w:val="008E771F"/>
    <w:rsid w:val="008F243B"/>
    <w:rsid w:val="008F2F28"/>
    <w:rsid w:val="008F3948"/>
    <w:rsid w:val="008F7296"/>
    <w:rsid w:val="00902965"/>
    <w:rsid w:val="00903297"/>
    <w:rsid w:val="00904FA6"/>
    <w:rsid w:val="00913A0B"/>
    <w:rsid w:val="00914C30"/>
    <w:rsid w:val="009178D1"/>
    <w:rsid w:val="009200C7"/>
    <w:rsid w:val="00930544"/>
    <w:rsid w:val="00932A1F"/>
    <w:rsid w:val="00933B9B"/>
    <w:rsid w:val="00935C3C"/>
    <w:rsid w:val="00935E85"/>
    <w:rsid w:val="00937933"/>
    <w:rsid w:val="00940E8B"/>
    <w:rsid w:val="00942785"/>
    <w:rsid w:val="00947699"/>
    <w:rsid w:val="00947B01"/>
    <w:rsid w:val="00954D3D"/>
    <w:rsid w:val="00960D2B"/>
    <w:rsid w:val="00963800"/>
    <w:rsid w:val="00965FBA"/>
    <w:rsid w:val="00970ACF"/>
    <w:rsid w:val="00972B5D"/>
    <w:rsid w:val="00974077"/>
    <w:rsid w:val="00974945"/>
    <w:rsid w:val="009752A8"/>
    <w:rsid w:val="00983DC9"/>
    <w:rsid w:val="0098755F"/>
    <w:rsid w:val="0099704E"/>
    <w:rsid w:val="0099720D"/>
    <w:rsid w:val="00997B51"/>
    <w:rsid w:val="00997EEE"/>
    <w:rsid w:val="009A37CE"/>
    <w:rsid w:val="009A493E"/>
    <w:rsid w:val="009B0D0D"/>
    <w:rsid w:val="009B608F"/>
    <w:rsid w:val="009B629B"/>
    <w:rsid w:val="009C5089"/>
    <w:rsid w:val="009C55A5"/>
    <w:rsid w:val="009C5EF8"/>
    <w:rsid w:val="009C6937"/>
    <w:rsid w:val="009D2F23"/>
    <w:rsid w:val="009D6812"/>
    <w:rsid w:val="009D7C57"/>
    <w:rsid w:val="009E3263"/>
    <w:rsid w:val="009F1A2D"/>
    <w:rsid w:val="009F2010"/>
    <w:rsid w:val="009F2449"/>
    <w:rsid w:val="009F470E"/>
    <w:rsid w:val="009F58EE"/>
    <w:rsid w:val="00A01AAA"/>
    <w:rsid w:val="00A01CDA"/>
    <w:rsid w:val="00A02284"/>
    <w:rsid w:val="00A02D58"/>
    <w:rsid w:val="00A04C28"/>
    <w:rsid w:val="00A0629E"/>
    <w:rsid w:val="00A14C91"/>
    <w:rsid w:val="00A20121"/>
    <w:rsid w:val="00A242A6"/>
    <w:rsid w:val="00A34D6D"/>
    <w:rsid w:val="00A352DE"/>
    <w:rsid w:val="00A41458"/>
    <w:rsid w:val="00A45EE3"/>
    <w:rsid w:val="00A503FD"/>
    <w:rsid w:val="00A530D2"/>
    <w:rsid w:val="00A55A4A"/>
    <w:rsid w:val="00A60459"/>
    <w:rsid w:val="00A61680"/>
    <w:rsid w:val="00A6282D"/>
    <w:rsid w:val="00A64104"/>
    <w:rsid w:val="00A66128"/>
    <w:rsid w:val="00A670FA"/>
    <w:rsid w:val="00A677DF"/>
    <w:rsid w:val="00A71518"/>
    <w:rsid w:val="00A72146"/>
    <w:rsid w:val="00A73B9C"/>
    <w:rsid w:val="00A73E68"/>
    <w:rsid w:val="00A774FF"/>
    <w:rsid w:val="00A77A8F"/>
    <w:rsid w:val="00A83DE8"/>
    <w:rsid w:val="00A83E6E"/>
    <w:rsid w:val="00A841BA"/>
    <w:rsid w:val="00A854EE"/>
    <w:rsid w:val="00A85F60"/>
    <w:rsid w:val="00A95F46"/>
    <w:rsid w:val="00A9711F"/>
    <w:rsid w:val="00AA0F60"/>
    <w:rsid w:val="00AA55D1"/>
    <w:rsid w:val="00AA6A07"/>
    <w:rsid w:val="00AB5C07"/>
    <w:rsid w:val="00AB6DC0"/>
    <w:rsid w:val="00AC124A"/>
    <w:rsid w:val="00AC1DD4"/>
    <w:rsid w:val="00AC37DF"/>
    <w:rsid w:val="00AC4B92"/>
    <w:rsid w:val="00AC4C3C"/>
    <w:rsid w:val="00AC549C"/>
    <w:rsid w:val="00AD0E66"/>
    <w:rsid w:val="00AD3710"/>
    <w:rsid w:val="00AD5A8D"/>
    <w:rsid w:val="00AE0D88"/>
    <w:rsid w:val="00AE13E0"/>
    <w:rsid w:val="00AF3387"/>
    <w:rsid w:val="00AF5BAB"/>
    <w:rsid w:val="00B064F3"/>
    <w:rsid w:val="00B07B14"/>
    <w:rsid w:val="00B12427"/>
    <w:rsid w:val="00B14DAC"/>
    <w:rsid w:val="00B17973"/>
    <w:rsid w:val="00B203B3"/>
    <w:rsid w:val="00B20553"/>
    <w:rsid w:val="00B217FF"/>
    <w:rsid w:val="00B262EE"/>
    <w:rsid w:val="00B26EF3"/>
    <w:rsid w:val="00B30D5E"/>
    <w:rsid w:val="00B30E3B"/>
    <w:rsid w:val="00B361FC"/>
    <w:rsid w:val="00B364B5"/>
    <w:rsid w:val="00B37224"/>
    <w:rsid w:val="00B37506"/>
    <w:rsid w:val="00B45CCF"/>
    <w:rsid w:val="00B4718B"/>
    <w:rsid w:val="00B472AE"/>
    <w:rsid w:val="00B476B7"/>
    <w:rsid w:val="00B5033E"/>
    <w:rsid w:val="00B50C80"/>
    <w:rsid w:val="00B51EFF"/>
    <w:rsid w:val="00B52555"/>
    <w:rsid w:val="00B53FEF"/>
    <w:rsid w:val="00B564A1"/>
    <w:rsid w:val="00B607BE"/>
    <w:rsid w:val="00B65189"/>
    <w:rsid w:val="00B65D19"/>
    <w:rsid w:val="00B66592"/>
    <w:rsid w:val="00B6706E"/>
    <w:rsid w:val="00B72E05"/>
    <w:rsid w:val="00B7433E"/>
    <w:rsid w:val="00B83C80"/>
    <w:rsid w:val="00B861D3"/>
    <w:rsid w:val="00B9144D"/>
    <w:rsid w:val="00B91ABF"/>
    <w:rsid w:val="00B92B6A"/>
    <w:rsid w:val="00B93BAA"/>
    <w:rsid w:val="00B95BDC"/>
    <w:rsid w:val="00BA2C92"/>
    <w:rsid w:val="00BA3950"/>
    <w:rsid w:val="00BA474B"/>
    <w:rsid w:val="00BA6AB3"/>
    <w:rsid w:val="00BB0D7D"/>
    <w:rsid w:val="00BB5ACC"/>
    <w:rsid w:val="00BC6E78"/>
    <w:rsid w:val="00BC7FD3"/>
    <w:rsid w:val="00BD1FD4"/>
    <w:rsid w:val="00BD54AA"/>
    <w:rsid w:val="00BD78C3"/>
    <w:rsid w:val="00BD7AD4"/>
    <w:rsid w:val="00BE0FC4"/>
    <w:rsid w:val="00BE12C4"/>
    <w:rsid w:val="00BE1C22"/>
    <w:rsid w:val="00BE2DBB"/>
    <w:rsid w:val="00BE4993"/>
    <w:rsid w:val="00BF00C9"/>
    <w:rsid w:val="00BF0805"/>
    <w:rsid w:val="00BF28BD"/>
    <w:rsid w:val="00BF2F71"/>
    <w:rsid w:val="00BF5814"/>
    <w:rsid w:val="00BF6B95"/>
    <w:rsid w:val="00BF6D4E"/>
    <w:rsid w:val="00BF7EF6"/>
    <w:rsid w:val="00C008DD"/>
    <w:rsid w:val="00C01158"/>
    <w:rsid w:val="00C01D83"/>
    <w:rsid w:val="00C02067"/>
    <w:rsid w:val="00C06FAD"/>
    <w:rsid w:val="00C110ED"/>
    <w:rsid w:val="00C11FF1"/>
    <w:rsid w:val="00C16255"/>
    <w:rsid w:val="00C16D95"/>
    <w:rsid w:val="00C210C2"/>
    <w:rsid w:val="00C21EFA"/>
    <w:rsid w:val="00C230C6"/>
    <w:rsid w:val="00C233DF"/>
    <w:rsid w:val="00C23F4F"/>
    <w:rsid w:val="00C25B53"/>
    <w:rsid w:val="00C26025"/>
    <w:rsid w:val="00C32265"/>
    <w:rsid w:val="00C36B76"/>
    <w:rsid w:val="00C3785F"/>
    <w:rsid w:val="00C41348"/>
    <w:rsid w:val="00C50161"/>
    <w:rsid w:val="00C548B3"/>
    <w:rsid w:val="00C576A9"/>
    <w:rsid w:val="00C60F24"/>
    <w:rsid w:val="00C61B05"/>
    <w:rsid w:val="00C62BB3"/>
    <w:rsid w:val="00C62BC7"/>
    <w:rsid w:val="00C64319"/>
    <w:rsid w:val="00C66016"/>
    <w:rsid w:val="00C70D8D"/>
    <w:rsid w:val="00C72C53"/>
    <w:rsid w:val="00C7539F"/>
    <w:rsid w:val="00C768D4"/>
    <w:rsid w:val="00C80913"/>
    <w:rsid w:val="00C9393F"/>
    <w:rsid w:val="00C94003"/>
    <w:rsid w:val="00C9547B"/>
    <w:rsid w:val="00C9651B"/>
    <w:rsid w:val="00C979D3"/>
    <w:rsid w:val="00CA2E35"/>
    <w:rsid w:val="00CB44C2"/>
    <w:rsid w:val="00CB6179"/>
    <w:rsid w:val="00CB6607"/>
    <w:rsid w:val="00CC5995"/>
    <w:rsid w:val="00CC5F28"/>
    <w:rsid w:val="00CD118F"/>
    <w:rsid w:val="00CD2212"/>
    <w:rsid w:val="00CD2678"/>
    <w:rsid w:val="00CD640E"/>
    <w:rsid w:val="00CE18FB"/>
    <w:rsid w:val="00CE3F99"/>
    <w:rsid w:val="00CE5A30"/>
    <w:rsid w:val="00CF5AA1"/>
    <w:rsid w:val="00CF6F64"/>
    <w:rsid w:val="00D06D33"/>
    <w:rsid w:val="00D10B4F"/>
    <w:rsid w:val="00D13F2F"/>
    <w:rsid w:val="00D15184"/>
    <w:rsid w:val="00D1746D"/>
    <w:rsid w:val="00D20461"/>
    <w:rsid w:val="00D253D5"/>
    <w:rsid w:val="00D267BF"/>
    <w:rsid w:val="00D34369"/>
    <w:rsid w:val="00D344A8"/>
    <w:rsid w:val="00D371BE"/>
    <w:rsid w:val="00D43866"/>
    <w:rsid w:val="00D43D77"/>
    <w:rsid w:val="00D44033"/>
    <w:rsid w:val="00D559A9"/>
    <w:rsid w:val="00D63662"/>
    <w:rsid w:val="00D674BA"/>
    <w:rsid w:val="00D71DD7"/>
    <w:rsid w:val="00D75CCB"/>
    <w:rsid w:val="00D75E07"/>
    <w:rsid w:val="00D76226"/>
    <w:rsid w:val="00D800C5"/>
    <w:rsid w:val="00D8257B"/>
    <w:rsid w:val="00D836A8"/>
    <w:rsid w:val="00D853F7"/>
    <w:rsid w:val="00D92EB9"/>
    <w:rsid w:val="00DA2431"/>
    <w:rsid w:val="00DA7A68"/>
    <w:rsid w:val="00DB6666"/>
    <w:rsid w:val="00DC1A39"/>
    <w:rsid w:val="00DC5037"/>
    <w:rsid w:val="00DC7ED9"/>
    <w:rsid w:val="00DD492B"/>
    <w:rsid w:val="00DD5DDC"/>
    <w:rsid w:val="00DE086B"/>
    <w:rsid w:val="00DE6026"/>
    <w:rsid w:val="00DF111E"/>
    <w:rsid w:val="00DF4835"/>
    <w:rsid w:val="00DF69B7"/>
    <w:rsid w:val="00E018D5"/>
    <w:rsid w:val="00E037AF"/>
    <w:rsid w:val="00E039D2"/>
    <w:rsid w:val="00E07C56"/>
    <w:rsid w:val="00E14C7B"/>
    <w:rsid w:val="00E14D48"/>
    <w:rsid w:val="00E2054E"/>
    <w:rsid w:val="00E21530"/>
    <w:rsid w:val="00E23DB1"/>
    <w:rsid w:val="00E244D8"/>
    <w:rsid w:val="00E26276"/>
    <w:rsid w:val="00E31D26"/>
    <w:rsid w:val="00E368C0"/>
    <w:rsid w:val="00E41175"/>
    <w:rsid w:val="00E41F26"/>
    <w:rsid w:val="00E46A0F"/>
    <w:rsid w:val="00E529F6"/>
    <w:rsid w:val="00E54963"/>
    <w:rsid w:val="00E6180C"/>
    <w:rsid w:val="00E64104"/>
    <w:rsid w:val="00E70C40"/>
    <w:rsid w:val="00E736F9"/>
    <w:rsid w:val="00E770EB"/>
    <w:rsid w:val="00E80265"/>
    <w:rsid w:val="00E818CB"/>
    <w:rsid w:val="00E81FD3"/>
    <w:rsid w:val="00E8386D"/>
    <w:rsid w:val="00E845F2"/>
    <w:rsid w:val="00E91E31"/>
    <w:rsid w:val="00E9675F"/>
    <w:rsid w:val="00E96F64"/>
    <w:rsid w:val="00E97928"/>
    <w:rsid w:val="00E97B27"/>
    <w:rsid w:val="00EA05C7"/>
    <w:rsid w:val="00EB1CD9"/>
    <w:rsid w:val="00EB2EF1"/>
    <w:rsid w:val="00EB5BE7"/>
    <w:rsid w:val="00EB71CB"/>
    <w:rsid w:val="00EC5884"/>
    <w:rsid w:val="00ED457D"/>
    <w:rsid w:val="00EE0B97"/>
    <w:rsid w:val="00EE1E7B"/>
    <w:rsid w:val="00EE21D8"/>
    <w:rsid w:val="00EE676B"/>
    <w:rsid w:val="00EE729B"/>
    <w:rsid w:val="00EE7F9D"/>
    <w:rsid w:val="00EF112C"/>
    <w:rsid w:val="00EF6620"/>
    <w:rsid w:val="00F039F9"/>
    <w:rsid w:val="00F05676"/>
    <w:rsid w:val="00F06B03"/>
    <w:rsid w:val="00F13081"/>
    <w:rsid w:val="00F15494"/>
    <w:rsid w:val="00F16A5B"/>
    <w:rsid w:val="00F2196D"/>
    <w:rsid w:val="00F237A8"/>
    <w:rsid w:val="00F243A9"/>
    <w:rsid w:val="00F2470D"/>
    <w:rsid w:val="00F32A00"/>
    <w:rsid w:val="00F36AD9"/>
    <w:rsid w:val="00F409C0"/>
    <w:rsid w:val="00F50926"/>
    <w:rsid w:val="00F509A5"/>
    <w:rsid w:val="00F54043"/>
    <w:rsid w:val="00F6410F"/>
    <w:rsid w:val="00F657C9"/>
    <w:rsid w:val="00F74AC5"/>
    <w:rsid w:val="00F76143"/>
    <w:rsid w:val="00F76310"/>
    <w:rsid w:val="00F763CB"/>
    <w:rsid w:val="00F77387"/>
    <w:rsid w:val="00F807C9"/>
    <w:rsid w:val="00F82536"/>
    <w:rsid w:val="00F83B0C"/>
    <w:rsid w:val="00F86D63"/>
    <w:rsid w:val="00F87A05"/>
    <w:rsid w:val="00F90680"/>
    <w:rsid w:val="00F92527"/>
    <w:rsid w:val="00FA2AD8"/>
    <w:rsid w:val="00FA4E02"/>
    <w:rsid w:val="00FB697B"/>
    <w:rsid w:val="00FB6E9C"/>
    <w:rsid w:val="00FC0440"/>
    <w:rsid w:val="00FC1F95"/>
    <w:rsid w:val="00FC6865"/>
    <w:rsid w:val="00FC6FE0"/>
    <w:rsid w:val="00FD011D"/>
    <w:rsid w:val="00FD161F"/>
    <w:rsid w:val="00FD6778"/>
    <w:rsid w:val="00FE0422"/>
    <w:rsid w:val="00FE0D2A"/>
    <w:rsid w:val="00FE2372"/>
    <w:rsid w:val="00FE29A2"/>
    <w:rsid w:val="00FE37CF"/>
    <w:rsid w:val="00FF0899"/>
    <w:rsid w:val="00FF1ACD"/>
    <w:rsid w:val="00FF3718"/>
    <w:rsid w:val="00FF3AFA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</w:style>
  <w:style w:type="paragraph" w:styleId="Heading1">
    <w:name w:val="heading 1"/>
    <w:basedOn w:val="Normal"/>
    <w:next w:val="Normal"/>
    <w:link w:val="Heading1Char"/>
    <w:uiPriority w:val="9"/>
    <w:qFormat/>
    <w:rsid w:val="00324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1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E18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18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4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2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2CA"/>
  </w:style>
  <w:style w:type="paragraph" w:styleId="Footer">
    <w:name w:val="footer"/>
    <w:basedOn w:val="Normal"/>
    <w:link w:val="FooterChar"/>
    <w:uiPriority w:val="99"/>
    <w:unhideWhenUsed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A"/>
  </w:style>
  <w:style w:type="paragraph" w:styleId="BalloonText">
    <w:name w:val="Balloon Text"/>
    <w:basedOn w:val="Normal"/>
    <w:link w:val="BalloonTextChar"/>
    <w:uiPriority w:val="99"/>
    <w:semiHidden/>
    <w:unhideWhenUsed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2CA"/>
    <w:rPr>
      <w:color w:val="0000FF" w:themeColor="hyperlink"/>
      <w:u w:val="single"/>
    </w:rPr>
  </w:style>
  <w:style w:type="paragraph" w:customStyle="1" w:styleId="Default">
    <w:name w:val="Default"/>
    <w:rsid w:val="00653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64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shortcuts">
    <w:name w:val="yshortcuts"/>
    <w:basedOn w:val="DefaultParagraphFont"/>
    <w:rsid w:val="00580772"/>
  </w:style>
  <w:style w:type="character" w:customStyle="1" w:styleId="cgselectable">
    <w:name w:val="cgselectable"/>
    <w:basedOn w:val="DefaultParagraphFont"/>
    <w:rsid w:val="00BF0805"/>
  </w:style>
  <w:style w:type="table" w:customStyle="1" w:styleId="LightShading-Accent11">
    <w:name w:val="Light Shading - Accent 11"/>
    <w:basedOn w:val="TableNormal"/>
    <w:uiPriority w:val="60"/>
    <w:rsid w:val="00000A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darkgray">
    <w:name w:val="fontdarkgray"/>
    <w:basedOn w:val="DefaultParagraphFont"/>
    <w:rsid w:val="007C7298"/>
  </w:style>
  <w:style w:type="character" w:styleId="IntenseEmphasis">
    <w:name w:val="Intense Emphasis"/>
    <w:basedOn w:val="DefaultParagraphFont"/>
    <w:uiPriority w:val="21"/>
    <w:qFormat/>
    <w:rsid w:val="00493300"/>
    <w:rPr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EF11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qFormat/>
    <w:rsid w:val="001455F5"/>
    <w:rPr>
      <w:i/>
      <w:iCs/>
    </w:rPr>
  </w:style>
  <w:style w:type="character" w:customStyle="1" w:styleId="apple-style-span">
    <w:name w:val="apple-style-span"/>
    <w:basedOn w:val="DefaultParagraphFont"/>
    <w:rsid w:val="00646F2B"/>
  </w:style>
  <w:style w:type="character" w:styleId="Strong">
    <w:name w:val="Strong"/>
    <w:basedOn w:val="DefaultParagraphFont"/>
    <w:uiPriority w:val="22"/>
    <w:qFormat/>
    <w:rsid w:val="00B5033E"/>
    <w:rPr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rsid w:val="009C6937"/>
  </w:style>
  <w:style w:type="character" w:customStyle="1" w:styleId="yiv575436018job-title">
    <w:name w:val="yiv575436018job-title"/>
    <w:basedOn w:val="DefaultParagraphFont"/>
    <w:rsid w:val="009C6937"/>
  </w:style>
  <w:style w:type="character" w:customStyle="1" w:styleId="yiv575436018office-name">
    <w:name w:val="yiv575436018office-name"/>
    <w:basedOn w:val="DefaultParagraphFont"/>
    <w:rsid w:val="009C6937"/>
  </w:style>
  <w:style w:type="character" w:customStyle="1" w:styleId="object">
    <w:name w:val="object"/>
    <w:basedOn w:val="DefaultParagraphFont"/>
    <w:rsid w:val="006941B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6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65FC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B65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869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482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ebaron@verizon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s.mc1121.mail.yahoo.com/mc/compose?to=rwfreundlic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C582-A8FD-45B4-AAF7-E625E92B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 Wei</dc:creator>
  <cp:lastModifiedBy>Susan</cp:lastModifiedBy>
  <cp:revision>19</cp:revision>
  <cp:lastPrinted>2011-01-05T21:24:00Z</cp:lastPrinted>
  <dcterms:created xsi:type="dcterms:W3CDTF">2011-01-30T15:02:00Z</dcterms:created>
  <dcterms:modified xsi:type="dcterms:W3CDTF">2011-02-02T19:01:00Z</dcterms:modified>
</cp:coreProperties>
</file>