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23B" w:rsidRPr="00E531BD" w:rsidRDefault="002E423B" w:rsidP="002E423B">
      <w:pPr>
        <w:spacing w:after="0" w:line="240" w:lineRule="auto"/>
        <w:rPr>
          <w:b/>
          <w:sz w:val="28"/>
          <w:szCs w:val="28"/>
        </w:rPr>
      </w:pPr>
      <w:r w:rsidRPr="00E531BD">
        <w:rPr>
          <w:b/>
          <w:sz w:val="28"/>
          <w:szCs w:val="28"/>
        </w:rPr>
        <w:t>High School Athletic Director Performance Standards, Performance Criteria, and Descriptive Examples</w:t>
      </w:r>
    </w:p>
    <w:p w:rsidR="002E423B" w:rsidRDefault="002E423B" w:rsidP="002E423B">
      <w:pPr>
        <w:spacing w:after="0" w:line="240" w:lineRule="auto"/>
      </w:pPr>
    </w:p>
    <w:p w:rsidR="002E423B" w:rsidRDefault="002E423B" w:rsidP="002E423B">
      <w:pPr>
        <w:spacing w:after="0" w:line="240" w:lineRule="auto"/>
      </w:pPr>
      <w:r>
        <w:t>The seven standards that have been established for Athletic Directors are further defined by performance criteria for the purpose of supporting all components of the teacher PGS. These criteria include fundamental components associated with developing high quality athletic programs. Descriptive examples create a picture of what being an athletic director looks like when he/she meets or does not meet the MCPS standards.  These descriptive examples are not intended to isolate behaviors in a checklist or to suggest that every athletic director is expected to be doing everything that is described.  They define a range of behaviors and are intentionally designed to reflect a high standard of performance.</w:t>
      </w:r>
    </w:p>
    <w:p w:rsidR="002E423B" w:rsidRDefault="002E423B" w:rsidP="002E423B">
      <w:pPr>
        <w:spacing w:after="0" w:line="240" w:lineRule="auto"/>
      </w:pPr>
    </w:p>
    <w:p w:rsidR="002E423B" w:rsidRDefault="002E423B" w:rsidP="002E423B">
      <w:pPr>
        <w:rPr>
          <w:b/>
          <w:sz w:val="24"/>
          <w:szCs w:val="24"/>
        </w:rPr>
      </w:pPr>
      <w:r>
        <w:rPr>
          <w:b/>
          <w:sz w:val="24"/>
          <w:szCs w:val="24"/>
        </w:rPr>
        <w:br w:type="page"/>
      </w:r>
    </w:p>
    <w:p w:rsidR="002E423B" w:rsidRPr="00707464" w:rsidRDefault="002E423B" w:rsidP="002E423B">
      <w:pPr>
        <w:rPr>
          <w:b/>
          <w:sz w:val="24"/>
          <w:szCs w:val="24"/>
        </w:rPr>
      </w:pPr>
      <w:r w:rsidRPr="00E531BD">
        <w:rPr>
          <w:b/>
          <w:sz w:val="24"/>
          <w:szCs w:val="24"/>
        </w:rPr>
        <w:lastRenderedPageBreak/>
        <w:t xml:space="preserve">Standard I: </w:t>
      </w:r>
      <w:r>
        <w:rPr>
          <w:b/>
          <w:sz w:val="24"/>
          <w:szCs w:val="24"/>
        </w:rPr>
        <w:t>Athletic directors provide leadership and facilitate</w:t>
      </w:r>
      <w:r w:rsidRPr="00707464">
        <w:rPr>
          <w:b/>
          <w:sz w:val="24"/>
          <w:szCs w:val="24"/>
        </w:rPr>
        <w:t xml:space="preserve"> a shared vision of high-quality</w:t>
      </w:r>
      <w:r>
        <w:rPr>
          <w:b/>
          <w:sz w:val="24"/>
          <w:szCs w:val="24"/>
        </w:rPr>
        <w:t xml:space="preserve"> athletic programs that support</w:t>
      </w:r>
      <w:r w:rsidRPr="00707464">
        <w:rPr>
          <w:b/>
          <w:sz w:val="24"/>
          <w:szCs w:val="24"/>
        </w:rPr>
        <w:t xml:space="preserve"> achievement for all student</w:t>
      </w:r>
      <w:r>
        <w:rPr>
          <w:b/>
          <w:sz w:val="24"/>
          <w:szCs w:val="24"/>
        </w:rPr>
        <w:t xml:space="preserve"> athletes</w:t>
      </w:r>
      <w:r w:rsidRPr="00707464">
        <w:rPr>
          <w:b/>
          <w:sz w:val="24"/>
          <w:szCs w:val="24"/>
        </w:rPr>
        <w:t xml:space="preserve">.  </w:t>
      </w:r>
    </w:p>
    <w:p w:rsidR="002E423B" w:rsidRPr="00553BBA" w:rsidRDefault="002E423B" w:rsidP="002E423B">
      <w:pPr>
        <w:spacing w:line="240" w:lineRule="auto"/>
        <w:rPr>
          <w:i/>
        </w:rPr>
      </w:pPr>
      <w:r>
        <w:rPr>
          <w:i/>
        </w:rPr>
        <w:t>Performance Criteria</w:t>
      </w:r>
    </w:p>
    <w:p w:rsidR="002E423B" w:rsidRPr="00766156" w:rsidRDefault="002E423B" w:rsidP="002E423B">
      <w:pPr>
        <w:pStyle w:val="ListParagraph"/>
        <w:numPr>
          <w:ilvl w:val="0"/>
          <w:numId w:val="6"/>
        </w:numPr>
        <w:spacing w:line="240" w:lineRule="auto"/>
      </w:pPr>
      <w:r>
        <w:t>F</w:t>
      </w:r>
      <w:r w:rsidRPr="00766156">
        <w:t>acilitates the development, imple</w:t>
      </w:r>
      <w:r>
        <w:t>mentation, and stewardship of a quality</w:t>
      </w:r>
      <w:r w:rsidRPr="00766156">
        <w:t xml:space="preserve"> athle</w:t>
      </w:r>
      <w:r>
        <w:t>tic program</w:t>
      </w:r>
    </w:p>
    <w:p w:rsidR="002E423B" w:rsidRDefault="002E423B" w:rsidP="002E423B">
      <w:pPr>
        <w:pStyle w:val="ListParagraph"/>
        <w:numPr>
          <w:ilvl w:val="0"/>
          <w:numId w:val="6"/>
        </w:numPr>
        <w:spacing w:after="0" w:line="240" w:lineRule="auto"/>
      </w:pPr>
      <w:r>
        <w:t>Extends his/her mission beyond the academic growth of students</w:t>
      </w:r>
    </w:p>
    <w:p w:rsidR="002E423B" w:rsidRDefault="002E423B" w:rsidP="002E423B">
      <w:pPr>
        <w:pStyle w:val="ListParagraph"/>
        <w:numPr>
          <w:ilvl w:val="0"/>
          <w:numId w:val="6"/>
        </w:numPr>
        <w:spacing w:after="0" w:line="240" w:lineRule="auto"/>
      </w:pPr>
      <w:r>
        <w:t>Develops the leadership capacity of staff to share the responsibility for implementing a strategic athletic plan</w:t>
      </w:r>
    </w:p>
    <w:p w:rsidR="002E423B" w:rsidRDefault="002E423B" w:rsidP="002E423B">
      <w:pPr>
        <w:pStyle w:val="ListParagraph"/>
        <w:spacing w:after="0" w:line="240" w:lineRule="auto"/>
      </w:pPr>
    </w:p>
    <w:p w:rsidR="002E423B" w:rsidRPr="0042568D" w:rsidRDefault="002E423B" w:rsidP="002E423B">
      <w:pPr>
        <w:spacing w:after="0" w:line="240" w:lineRule="auto"/>
        <w:rPr>
          <w:i/>
        </w:rPr>
      </w:pPr>
      <w:r w:rsidRPr="0042568D">
        <w:rPr>
          <w:i/>
        </w:rPr>
        <w:t>Examples</w:t>
      </w:r>
    </w:p>
    <w:tbl>
      <w:tblPr>
        <w:tblStyle w:val="TableGrid"/>
        <w:tblW w:w="0" w:type="auto"/>
        <w:tblLook w:val="04A0" w:firstRow="1" w:lastRow="0" w:firstColumn="1" w:lastColumn="0" w:noHBand="0" w:noVBand="1"/>
      </w:tblPr>
      <w:tblGrid>
        <w:gridCol w:w="4788"/>
        <w:gridCol w:w="4788"/>
      </w:tblGrid>
      <w:tr w:rsidR="002E423B" w:rsidTr="009B2244">
        <w:tc>
          <w:tcPr>
            <w:tcW w:w="4788" w:type="dxa"/>
          </w:tcPr>
          <w:p w:rsidR="002E423B" w:rsidRPr="00EE69CA" w:rsidRDefault="002E423B" w:rsidP="009B2244">
            <w:pPr>
              <w:rPr>
                <w:b/>
              </w:rPr>
            </w:pPr>
            <w:r w:rsidRPr="00EE69CA">
              <w:rPr>
                <w:b/>
              </w:rPr>
              <w:t>Meets standard</w:t>
            </w:r>
          </w:p>
        </w:tc>
        <w:tc>
          <w:tcPr>
            <w:tcW w:w="4788" w:type="dxa"/>
          </w:tcPr>
          <w:p w:rsidR="002E423B" w:rsidRPr="00EE69CA" w:rsidRDefault="002E423B" w:rsidP="009B2244">
            <w:pPr>
              <w:rPr>
                <w:b/>
              </w:rPr>
            </w:pPr>
            <w:r w:rsidRPr="00EE69CA">
              <w:rPr>
                <w:b/>
              </w:rPr>
              <w:t>Below standard</w:t>
            </w:r>
          </w:p>
        </w:tc>
      </w:tr>
      <w:tr w:rsidR="002E423B" w:rsidTr="009B2244">
        <w:tc>
          <w:tcPr>
            <w:tcW w:w="4788" w:type="dxa"/>
          </w:tcPr>
          <w:p w:rsidR="002E423B" w:rsidRPr="00EE69CA" w:rsidRDefault="002E423B" w:rsidP="009B2244">
            <w:r>
              <w:t>Encourages students to challenge themselves for personal growth in academic, vocational, arts, and extracurricular areas</w:t>
            </w:r>
          </w:p>
        </w:tc>
        <w:tc>
          <w:tcPr>
            <w:tcW w:w="4788" w:type="dxa"/>
          </w:tcPr>
          <w:p w:rsidR="002E423B" w:rsidRPr="00C01FFC" w:rsidRDefault="002E423B" w:rsidP="009B2244">
            <w:r>
              <w:t>Does not encourage students to challenge themselves</w:t>
            </w:r>
          </w:p>
        </w:tc>
      </w:tr>
      <w:tr w:rsidR="002E423B" w:rsidTr="009B2244">
        <w:tc>
          <w:tcPr>
            <w:tcW w:w="4788" w:type="dxa"/>
          </w:tcPr>
          <w:p w:rsidR="002E423B" w:rsidRPr="003D35C1" w:rsidRDefault="002E423B" w:rsidP="009B2244">
            <w:r w:rsidRPr="003D35C1">
              <w:t>Ensures that</w:t>
            </w:r>
            <w:r>
              <w:t xml:space="preserve"> school media publications equitably represent the school population</w:t>
            </w:r>
          </w:p>
        </w:tc>
        <w:tc>
          <w:tcPr>
            <w:tcW w:w="4788" w:type="dxa"/>
          </w:tcPr>
          <w:p w:rsidR="002E423B" w:rsidRDefault="002E423B" w:rsidP="009B2244">
            <w:pPr>
              <w:rPr>
                <w:u w:val="single"/>
              </w:rPr>
            </w:pPr>
            <w:r>
              <w:t>Does not take steps to ensure that school media publications equitably represent the school population</w:t>
            </w:r>
          </w:p>
        </w:tc>
      </w:tr>
      <w:tr w:rsidR="002E423B" w:rsidTr="009B2244">
        <w:tc>
          <w:tcPr>
            <w:tcW w:w="4788" w:type="dxa"/>
          </w:tcPr>
          <w:p w:rsidR="002E423B" w:rsidRPr="003D35C1" w:rsidRDefault="002E423B" w:rsidP="009B2244">
            <w:r>
              <w:t>Holds students and coaches to high levels of sportsmanship</w:t>
            </w:r>
          </w:p>
        </w:tc>
        <w:tc>
          <w:tcPr>
            <w:tcW w:w="4788" w:type="dxa"/>
          </w:tcPr>
          <w:p w:rsidR="002E423B" w:rsidRDefault="002E423B" w:rsidP="009B2244">
            <w:pPr>
              <w:rPr>
                <w:u w:val="single"/>
              </w:rPr>
            </w:pPr>
            <w:r>
              <w:t>Does not address poor sportsmanship behavior</w:t>
            </w:r>
          </w:p>
        </w:tc>
      </w:tr>
      <w:tr w:rsidR="002E423B" w:rsidTr="009B2244">
        <w:tc>
          <w:tcPr>
            <w:tcW w:w="4788" w:type="dxa"/>
          </w:tcPr>
          <w:p w:rsidR="002E423B" w:rsidRDefault="002E423B" w:rsidP="009B2244">
            <w:r>
              <w:t>Actively involves and encourages stakeholders to become involved in program decision-making</w:t>
            </w:r>
          </w:p>
        </w:tc>
        <w:tc>
          <w:tcPr>
            <w:tcW w:w="4788" w:type="dxa"/>
          </w:tcPr>
          <w:p w:rsidR="002E423B" w:rsidRDefault="002E423B" w:rsidP="009B2244">
            <w:r>
              <w:t>Rarely involves stakeholders in decision-making</w:t>
            </w:r>
          </w:p>
        </w:tc>
      </w:tr>
      <w:tr w:rsidR="002E423B" w:rsidTr="009B2244">
        <w:tc>
          <w:tcPr>
            <w:tcW w:w="4788" w:type="dxa"/>
          </w:tcPr>
          <w:p w:rsidR="002E423B" w:rsidRDefault="002E423B" w:rsidP="009B2244">
            <w:r>
              <w:t>Utilizes human and material resources to support the program vision and strategic plan</w:t>
            </w:r>
          </w:p>
        </w:tc>
        <w:tc>
          <w:tcPr>
            <w:tcW w:w="4788" w:type="dxa"/>
          </w:tcPr>
          <w:p w:rsidR="002E423B" w:rsidRDefault="002E423B" w:rsidP="009B2244">
            <w:r>
              <w:t>Uses resources in a limited way</w:t>
            </w:r>
          </w:p>
        </w:tc>
      </w:tr>
      <w:tr w:rsidR="002E423B" w:rsidTr="009B2244">
        <w:tc>
          <w:tcPr>
            <w:tcW w:w="4788" w:type="dxa"/>
          </w:tcPr>
          <w:p w:rsidR="002E423B" w:rsidRPr="00EE69CA" w:rsidRDefault="002E423B" w:rsidP="009B2244">
            <w:r>
              <w:t>Encourages coaches to pursue advanced coaching certification/improvement opportunities</w:t>
            </w:r>
          </w:p>
        </w:tc>
        <w:tc>
          <w:tcPr>
            <w:tcW w:w="4788" w:type="dxa"/>
          </w:tcPr>
          <w:p w:rsidR="002E423B" w:rsidRPr="005A2BF7" w:rsidRDefault="002E423B" w:rsidP="009B2244">
            <w:pPr>
              <w:rPr>
                <w:u w:val="single"/>
              </w:rPr>
            </w:pPr>
            <w:r>
              <w:t>Does not encourage coaches to advance in their certification</w:t>
            </w:r>
          </w:p>
        </w:tc>
      </w:tr>
      <w:tr w:rsidR="002E423B" w:rsidTr="009B2244">
        <w:tc>
          <w:tcPr>
            <w:tcW w:w="4788" w:type="dxa"/>
          </w:tcPr>
          <w:p w:rsidR="002E423B" w:rsidRDefault="002E423B" w:rsidP="009B2244">
            <w:r>
              <w:t>Treats all stakeholders fairly, equitably, and with dignity</w:t>
            </w:r>
          </w:p>
        </w:tc>
        <w:tc>
          <w:tcPr>
            <w:tcW w:w="4788" w:type="dxa"/>
          </w:tcPr>
          <w:p w:rsidR="002E423B" w:rsidRPr="00541B9A" w:rsidRDefault="002E423B" w:rsidP="009B2244">
            <w:r>
              <w:t>Fails to treat everyone with respect</w:t>
            </w:r>
          </w:p>
        </w:tc>
      </w:tr>
      <w:tr w:rsidR="002E423B" w:rsidTr="009B2244">
        <w:tc>
          <w:tcPr>
            <w:tcW w:w="4788" w:type="dxa"/>
          </w:tcPr>
          <w:p w:rsidR="002E423B" w:rsidRDefault="002E423B" w:rsidP="009B2244">
            <w:r>
              <w:t>Meets with stakeholders and provides oral and written explanations of the program vision and strategic plan and how they support the school system’s vision and strategic plan; solicits input from stakeholders; monitors staff responses to requests, inquiries, and input</w:t>
            </w:r>
          </w:p>
        </w:tc>
        <w:tc>
          <w:tcPr>
            <w:tcW w:w="4788" w:type="dxa"/>
          </w:tcPr>
          <w:p w:rsidR="002E423B" w:rsidRDefault="002E423B" w:rsidP="009B2244">
            <w:r>
              <w:t>Rarely meets with stakeholders; does not elicit input</w:t>
            </w:r>
          </w:p>
        </w:tc>
      </w:tr>
      <w:tr w:rsidR="002E423B" w:rsidTr="009B2244">
        <w:tc>
          <w:tcPr>
            <w:tcW w:w="4788" w:type="dxa"/>
          </w:tcPr>
          <w:p w:rsidR="002E423B" w:rsidRPr="00EE69CA" w:rsidRDefault="002E423B" w:rsidP="009B2244">
            <w:r>
              <w:t>Holds coaches to high standards of behavior according to program rules, goals and guidelines</w:t>
            </w:r>
          </w:p>
        </w:tc>
        <w:tc>
          <w:tcPr>
            <w:tcW w:w="4788" w:type="dxa"/>
          </w:tcPr>
          <w:p w:rsidR="002E423B" w:rsidRPr="00AA0D6A" w:rsidRDefault="002E423B" w:rsidP="009B2244">
            <w:r>
              <w:t>Does not hold coaches to program rules, goals, and guidelines</w:t>
            </w:r>
          </w:p>
        </w:tc>
      </w:tr>
      <w:tr w:rsidR="002E423B" w:rsidTr="009B2244">
        <w:tc>
          <w:tcPr>
            <w:tcW w:w="4788" w:type="dxa"/>
          </w:tcPr>
          <w:p w:rsidR="002E423B" w:rsidRDefault="002E423B" w:rsidP="009B2244">
            <w:r>
              <w:t>Recruits and works toward retaining staff who know and reflect the diversity of the MCPS community</w:t>
            </w:r>
          </w:p>
        </w:tc>
        <w:tc>
          <w:tcPr>
            <w:tcW w:w="4788" w:type="dxa"/>
          </w:tcPr>
          <w:p w:rsidR="002E423B" w:rsidRDefault="002E423B" w:rsidP="009B2244">
            <w:r>
              <w:t>Lacks diversity in staff</w:t>
            </w:r>
          </w:p>
        </w:tc>
      </w:tr>
      <w:tr w:rsidR="002E423B" w:rsidTr="009B2244">
        <w:tc>
          <w:tcPr>
            <w:tcW w:w="4788" w:type="dxa"/>
          </w:tcPr>
          <w:p w:rsidR="002E423B" w:rsidRDefault="002E423B" w:rsidP="009B2244">
            <w:r>
              <w:t>Selects candidates for open positions who best exemplify the beliefs and goals of the school system</w:t>
            </w:r>
          </w:p>
        </w:tc>
        <w:tc>
          <w:tcPr>
            <w:tcW w:w="4788" w:type="dxa"/>
          </w:tcPr>
          <w:p w:rsidR="002E423B" w:rsidRDefault="002E423B" w:rsidP="009B2244">
            <w:r>
              <w:t>Considers a limited number of candidates for positions</w:t>
            </w:r>
          </w:p>
        </w:tc>
      </w:tr>
      <w:tr w:rsidR="002E423B" w:rsidTr="009B2244">
        <w:tc>
          <w:tcPr>
            <w:tcW w:w="4788" w:type="dxa"/>
          </w:tcPr>
          <w:p w:rsidR="002E423B" w:rsidRDefault="002E423B" w:rsidP="009B2244">
            <w:r>
              <w:t>Selects and develops coaches who have the capacity to motivate others, make decisions, and create change; cultivates leadership from within the school’s staff</w:t>
            </w:r>
          </w:p>
        </w:tc>
        <w:tc>
          <w:tcPr>
            <w:tcW w:w="4788" w:type="dxa"/>
          </w:tcPr>
          <w:p w:rsidR="002E423B" w:rsidRPr="00816B49" w:rsidRDefault="002E423B" w:rsidP="009B2244">
            <w:r>
              <w:t>Hires coaches with limited thought given to their leadership abilities</w:t>
            </w:r>
          </w:p>
        </w:tc>
      </w:tr>
      <w:tr w:rsidR="002E423B" w:rsidTr="009B2244">
        <w:tc>
          <w:tcPr>
            <w:tcW w:w="4788" w:type="dxa"/>
          </w:tcPr>
          <w:p w:rsidR="002E423B" w:rsidRPr="00EE69CA" w:rsidRDefault="002E423B" w:rsidP="009B2244">
            <w:r>
              <w:t xml:space="preserve">Assesses equity in all aspects of the athletic </w:t>
            </w:r>
            <w:r>
              <w:lastRenderedPageBreak/>
              <w:t>program and makes goals appropriately</w:t>
            </w:r>
          </w:p>
        </w:tc>
        <w:tc>
          <w:tcPr>
            <w:tcW w:w="4788" w:type="dxa"/>
          </w:tcPr>
          <w:p w:rsidR="002E423B" w:rsidRPr="005A2BF7" w:rsidRDefault="002E423B" w:rsidP="009B2244">
            <w:r>
              <w:lastRenderedPageBreak/>
              <w:t xml:space="preserve">Does not provide equitable opportunities for all </w:t>
            </w:r>
            <w:r>
              <w:lastRenderedPageBreak/>
              <w:t>stakeholders</w:t>
            </w:r>
          </w:p>
        </w:tc>
      </w:tr>
    </w:tbl>
    <w:p w:rsidR="002E423B" w:rsidRDefault="002E423B" w:rsidP="002E423B">
      <w:pPr>
        <w:rPr>
          <w:b/>
          <w:sz w:val="24"/>
          <w:szCs w:val="24"/>
        </w:rPr>
      </w:pPr>
    </w:p>
    <w:p w:rsidR="002E423B" w:rsidRDefault="002E423B" w:rsidP="002E423B">
      <w:pPr>
        <w:spacing w:line="240" w:lineRule="auto"/>
        <w:rPr>
          <w:b/>
          <w:sz w:val="24"/>
          <w:szCs w:val="24"/>
        </w:rPr>
      </w:pPr>
      <w:r w:rsidRPr="00E531BD">
        <w:rPr>
          <w:b/>
          <w:sz w:val="24"/>
          <w:szCs w:val="24"/>
        </w:rPr>
        <w:t xml:space="preserve">Standard II: </w:t>
      </w:r>
      <w:r>
        <w:rPr>
          <w:b/>
          <w:sz w:val="24"/>
          <w:szCs w:val="24"/>
        </w:rPr>
        <w:t>Athletic directors ensure a high-quality athletic program is developed, articulated, and implemented.</w:t>
      </w:r>
    </w:p>
    <w:p w:rsidR="002E423B" w:rsidRPr="00140714" w:rsidRDefault="002E423B" w:rsidP="002E423B">
      <w:pPr>
        <w:spacing w:after="0" w:line="240" w:lineRule="auto"/>
        <w:rPr>
          <w:i/>
        </w:rPr>
      </w:pPr>
      <w:r w:rsidRPr="00140714">
        <w:rPr>
          <w:i/>
        </w:rPr>
        <w:t>Performance Criteria</w:t>
      </w:r>
    </w:p>
    <w:p w:rsidR="002E423B" w:rsidRPr="00140714" w:rsidRDefault="002E423B" w:rsidP="002E423B">
      <w:pPr>
        <w:pStyle w:val="ListParagraph"/>
        <w:spacing w:after="0" w:line="240" w:lineRule="auto"/>
        <w:rPr>
          <w:i/>
        </w:rPr>
      </w:pPr>
    </w:p>
    <w:p w:rsidR="002E423B" w:rsidRDefault="002E423B" w:rsidP="002E423B">
      <w:pPr>
        <w:pStyle w:val="ListParagraph"/>
        <w:numPr>
          <w:ilvl w:val="0"/>
          <w:numId w:val="2"/>
        </w:numPr>
        <w:spacing w:after="0" w:line="240" w:lineRule="auto"/>
      </w:pPr>
      <w:r>
        <w:t xml:space="preserve">Is knowledgeable about current practices and methods in regards to safety, facilities management, etc. </w:t>
      </w:r>
    </w:p>
    <w:p w:rsidR="002E423B" w:rsidRDefault="002E423B" w:rsidP="002E423B">
      <w:pPr>
        <w:pStyle w:val="ListParagraph"/>
        <w:numPr>
          <w:ilvl w:val="0"/>
          <w:numId w:val="2"/>
        </w:numPr>
        <w:spacing w:after="0" w:line="240" w:lineRule="auto"/>
      </w:pPr>
      <w:r>
        <w:t>Communicates his/her knowledge clearly to coaches, students, and staff</w:t>
      </w:r>
    </w:p>
    <w:p w:rsidR="002E423B" w:rsidRDefault="002E423B" w:rsidP="002E423B">
      <w:pPr>
        <w:pStyle w:val="ListParagraph"/>
        <w:numPr>
          <w:ilvl w:val="0"/>
          <w:numId w:val="2"/>
        </w:numPr>
        <w:spacing w:after="0" w:line="240" w:lineRule="auto"/>
      </w:pPr>
      <w:r>
        <w:t>Uses comprehensive, collaborative planning skills to design effective athletic programs and instruction</w:t>
      </w:r>
    </w:p>
    <w:p w:rsidR="002E423B" w:rsidRPr="00707464" w:rsidRDefault="002E423B" w:rsidP="002E423B">
      <w:pPr>
        <w:pStyle w:val="ListParagraph"/>
        <w:numPr>
          <w:ilvl w:val="0"/>
          <w:numId w:val="2"/>
        </w:numPr>
        <w:spacing w:after="0"/>
      </w:pPr>
      <w:r>
        <w:t>Promotes high expectations for the delivery of quality programs and services</w:t>
      </w:r>
    </w:p>
    <w:p w:rsidR="002E423B" w:rsidRDefault="002E423B" w:rsidP="002E423B">
      <w:pPr>
        <w:pStyle w:val="ListParagraph"/>
        <w:spacing w:after="0" w:line="240" w:lineRule="auto"/>
      </w:pPr>
    </w:p>
    <w:p w:rsidR="002E423B" w:rsidRDefault="002E423B" w:rsidP="002E423B">
      <w:pPr>
        <w:spacing w:after="0" w:line="240" w:lineRule="auto"/>
        <w:rPr>
          <w:i/>
        </w:rPr>
      </w:pPr>
      <w:r>
        <w:rPr>
          <w:i/>
        </w:rPr>
        <w:t>Examples</w:t>
      </w:r>
    </w:p>
    <w:tbl>
      <w:tblPr>
        <w:tblStyle w:val="TableGrid"/>
        <w:tblW w:w="0" w:type="auto"/>
        <w:tblLook w:val="04A0" w:firstRow="1" w:lastRow="0" w:firstColumn="1" w:lastColumn="0" w:noHBand="0" w:noVBand="1"/>
      </w:tblPr>
      <w:tblGrid>
        <w:gridCol w:w="4788"/>
        <w:gridCol w:w="4788"/>
      </w:tblGrid>
      <w:tr w:rsidR="002E423B" w:rsidTr="009B2244">
        <w:tc>
          <w:tcPr>
            <w:tcW w:w="4788" w:type="dxa"/>
          </w:tcPr>
          <w:p w:rsidR="002E423B" w:rsidRPr="00EE69CA" w:rsidRDefault="002E423B" w:rsidP="009B2244">
            <w:pPr>
              <w:rPr>
                <w:b/>
              </w:rPr>
            </w:pPr>
            <w:r w:rsidRPr="00EE69CA">
              <w:rPr>
                <w:b/>
              </w:rPr>
              <w:t>Meets standard</w:t>
            </w:r>
          </w:p>
        </w:tc>
        <w:tc>
          <w:tcPr>
            <w:tcW w:w="4788" w:type="dxa"/>
          </w:tcPr>
          <w:p w:rsidR="002E423B" w:rsidRPr="00EE69CA" w:rsidRDefault="002E423B" w:rsidP="009B2244">
            <w:pPr>
              <w:rPr>
                <w:b/>
              </w:rPr>
            </w:pPr>
            <w:r w:rsidRPr="00EE69CA">
              <w:rPr>
                <w:b/>
              </w:rPr>
              <w:t>Below standard</w:t>
            </w:r>
          </w:p>
        </w:tc>
      </w:tr>
      <w:tr w:rsidR="002E423B" w:rsidTr="009B2244">
        <w:tc>
          <w:tcPr>
            <w:tcW w:w="4788" w:type="dxa"/>
          </w:tcPr>
          <w:p w:rsidR="002E423B" w:rsidRDefault="002E423B" w:rsidP="009B2244">
            <w:r>
              <w:t>Anticipates stakeholder misconceptions, difficulties, confusion and adjusts accordingly</w:t>
            </w:r>
          </w:p>
        </w:tc>
        <w:tc>
          <w:tcPr>
            <w:tcW w:w="4788" w:type="dxa"/>
          </w:tcPr>
          <w:p w:rsidR="002E423B" w:rsidRPr="00C01FFC" w:rsidRDefault="002E423B" w:rsidP="009B2244">
            <w:r>
              <w:t>Frequently spends time clarifying confusion or misconception</w:t>
            </w:r>
          </w:p>
        </w:tc>
      </w:tr>
      <w:tr w:rsidR="002E423B" w:rsidTr="009B2244">
        <w:tc>
          <w:tcPr>
            <w:tcW w:w="4788" w:type="dxa"/>
          </w:tcPr>
          <w:p w:rsidR="002E423B" w:rsidRDefault="002E423B" w:rsidP="009B2244">
            <w:r>
              <w:t>Follows appropriate procedures in scheduling events with all parties (</w:t>
            </w:r>
            <w:proofErr w:type="spellStart"/>
            <w:r>
              <w:t>ICB</w:t>
            </w:r>
            <w:proofErr w:type="spellEnd"/>
            <w:r>
              <w:t>, school business administrators, administration, fund-raising etc.)</w:t>
            </w:r>
          </w:p>
        </w:tc>
        <w:tc>
          <w:tcPr>
            <w:tcW w:w="4788" w:type="dxa"/>
          </w:tcPr>
          <w:p w:rsidR="002E423B" w:rsidRPr="00C01FFC" w:rsidRDefault="002E423B" w:rsidP="009B2244">
            <w:r>
              <w:t xml:space="preserve">Inconsistently follows appropriate procedures </w:t>
            </w:r>
          </w:p>
        </w:tc>
      </w:tr>
      <w:tr w:rsidR="002E423B" w:rsidTr="009B2244">
        <w:tc>
          <w:tcPr>
            <w:tcW w:w="4788" w:type="dxa"/>
          </w:tcPr>
          <w:p w:rsidR="002E423B" w:rsidRPr="00EE69CA" w:rsidRDefault="002E423B" w:rsidP="009B2244">
            <w:r>
              <w:t>Develops a process for field preparation, routine maintenance, and facility repairs</w:t>
            </w:r>
          </w:p>
        </w:tc>
        <w:tc>
          <w:tcPr>
            <w:tcW w:w="4788" w:type="dxa"/>
          </w:tcPr>
          <w:p w:rsidR="002E423B" w:rsidRDefault="002E423B" w:rsidP="009B2244">
            <w:pPr>
              <w:rPr>
                <w:u w:val="single"/>
              </w:rPr>
            </w:pPr>
            <w:r>
              <w:t>Lacks processes in place to prepare for events in an efficient manner</w:t>
            </w:r>
          </w:p>
        </w:tc>
      </w:tr>
      <w:tr w:rsidR="002E423B" w:rsidTr="009B2244">
        <w:tc>
          <w:tcPr>
            <w:tcW w:w="4788" w:type="dxa"/>
          </w:tcPr>
          <w:p w:rsidR="002E423B" w:rsidRDefault="002E423B" w:rsidP="009B2244">
            <w:r>
              <w:t>Works with staff and stakeholders to establish timelines for critical processes/activities and benchmarks for monitoring success (e.g. safety/crisis and transportation policies and regulations, maintenance schedules, etc.)</w:t>
            </w:r>
          </w:p>
        </w:tc>
        <w:tc>
          <w:tcPr>
            <w:tcW w:w="4788" w:type="dxa"/>
          </w:tcPr>
          <w:p w:rsidR="002E423B" w:rsidRDefault="002E423B" w:rsidP="009B2244">
            <w:r>
              <w:t>Works on a limited basis with staff and stakeholders</w:t>
            </w:r>
          </w:p>
        </w:tc>
      </w:tr>
      <w:tr w:rsidR="002E423B" w:rsidTr="009B2244">
        <w:tc>
          <w:tcPr>
            <w:tcW w:w="4788" w:type="dxa"/>
          </w:tcPr>
          <w:p w:rsidR="002E423B" w:rsidRDefault="002E423B" w:rsidP="009B2244">
            <w:r>
              <w:t>Provides oversight to ensure that timelines are met and stakeholders receive complete and unambiguous documents and materials; solicits input from stakeholders regarding the quality and timeliness of processes, activities and materials</w:t>
            </w:r>
          </w:p>
        </w:tc>
        <w:tc>
          <w:tcPr>
            <w:tcW w:w="4788" w:type="dxa"/>
          </w:tcPr>
          <w:p w:rsidR="002E423B" w:rsidRDefault="002E423B" w:rsidP="009B2244">
            <w:r>
              <w:t>Provides limited oversight over processes</w:t>
            </w:r>
          </w:p>
        </w:tc>
      </w:tr>
      <w:tr w:rsidR="002E423B" w:rsidTr="009B2244">
        <w:tc>
          <w:tcPr>
            <w:tcW w:w="4788" w:type="dxa"/>
          </w:tcPr>
          <w:p w:rsidR="002E423B" w:rsidRDefault="002E423B" w:rsidP="009B2244">
            <w:r>
              <w:t>Provides necessary information to ensure that students, staff, and the school community understand MCPS policies, regulations, and procedures, as well as local, state, and federal mandates</w:t>
            </w:r>
          </w:p>
        </w:tc>
        <w:tc>
          <w:tcPr>
            <w:tcW w:w="4788" w:type="dxa"/>
          </w:tcPr>
          <w:p w:rsidR="002E423B" w:rsidRDefault="002E423B" w:rsidP="009B2244">
            <w:r>
              <w:t>Fails to provide vital information about regulating procedures</w:t>
            </w:r>
          </w:p>
          <w:p w:rsidR="002E423B" w:rsidRDefault="002E423B" w:rsidP="009B2244">
            <w:pPr>
              <w:rPr>
                <w:u w:val="single"/>
              </w:rPr>
            </w:pPr>
          </w:p>
        </w:tc>
      </w:tr>
      <w:tr w:rsidR="002E423B" w:rsidTr="009B2244">
        <w:tc>
          <w:tcPr>
            <w:tcW w:w="4788" w:type="dxa"/>
          </w:tcPr>
          <w:p w:rsidR="002E423B" w:rsidRDefault="002E423B" w:rsidP="009B2244">
            <w:r>
              <w:t>Demonstrates knowledge and skills necessary for his/her position (e.g. effective management skills, oral and written communication skills, knowledge of policies and procedures, budget processes, technology applications, etc.)</w:t>
            </w:r>
          </w:p>
        </w:tc>
        <w:tc>
          <w:tcPr>
            <w:tcW w:w="4788" w:type="dxa"/>
          </w:tcPr>
          <w:p w:rsidR="002E423B" w:rsidRDefault="002E423B" w:rsidP="009B2244">
            <w:r>
              <w:t>Lacks management skills to complete complex tasks</w:t>
            </w:r>
          </w:p>
        </w:tc>
      </w:tr>
      <w:tr w:rsidR="002E423B" w:rsidTr="009B2244">
        <w:tc>
          <w:tcPr>
            <w:tcW w:w="4788" w:type="dxa"/>
          </w:tcPr>
          <w:p w:rsidR="002E423B" w:rsidRDefault="002E423B" w:rsidP="009B2244">
            <w:r>
              <w:t xml:space="preserve">Establishes clear expectations for program and staff, as appropriate, in responding to safety and health regulations; ensures that staff understand </w:t>
            </w:r>
            <w:r>
              <w:lastRenderedPageBreak/>
              <w:t>and comply with emergency regulations</w:t>
            </w:r>
          </w:p>
        </w:tc>
        <w:tc>
          <w:tcPr>
            <w:tcW w:w="4788" w:type="dxa"/>
          </w:tcPr>
          <w:p w:rsidR="002E423B" w:rsidRDefault="002E423B" w:rsidP="009B2244">
            <w:r>
              <w:lastRenderedPageBreak/>
              <w:t>Fails to inform all staff about emergency regulations</w:t>
            </w:r>
          </w:p>
        </w:tc>
      </w:tr>
    </w:tbl>
    <w:p w:rsidR="002E423B" w:rsidRDefault="002E423B" w:rsidP="002E423B">
      <w:pPr>
        <w:spacing w:after="0" w:line="240" w:lineRule="auto"/>
        <w:rPr>
          <w:b/>
        </w:rPr>
      </w:pPr>
    </w:p>
    <w:p w:rsidR="002E423B" w:rsidRDefault="002E423B" w:rsidP="002E423B">
      <w:pPr>
        <w:rPr>
          <w:b/>
          <w:sz w:val="24"/>
          <w:szCs w:val="24"/>
        </w:rPr>
      </w:pPr>
      <w:r>
        <w:rPr>
          <w:b/>
          <w:sz w:val="24"/>
          <w:szCs w:val="24"/>
        </w:rPr>
        <w:br w:type="page"/>
      </w:r>
    </w:p>
    <w:p w:rsidR="002E423B" w:rsidRDefault="002E423B" w:rsidP="002E423B">
      <w:pPr>
        <w:rPr>
          <w:b/>
          <w:sz w:val="24"/>
          <w:szCs w:val="24"/>
        </w:rPr>
      </w:pPr>
      <w:r w:rsidRPr="00E531BD">
        <w:rPr>
          <w:b/>
          <w:sz w:val="24"/>
          <w:szCs w:val="24"/>
        </w:rPr>
        <w:lastRenderedPageBreak/>
        <w:t>Standard III: Athletic directors</w:t>
      </w:r>
      <w:r>
        <w:rPr>
          <w:b/>
          <w:sz w:val="24"/>
          <w:szCs w:val="24"/>
        </w:rPr>
        <w:t xml:space="preserve"> are responsible for establishing and managing an athletic program that fosters a positive learning environment.</w:t>
      </w:r>
    </w:p>
    <w:p w:rsidR="002E423B" w:rsidRDefault="002E423B" w:rsidP="002E423B">
      <w:pPr>
        <w:pStyle w:val="ListParagraph"/>
        <w:spacing w:after="0" w:line="240" w:lineRule="auto"/>
      </w:pPr>
    </w:p>
    <w:p w:rsidR="002E423B" w:rsidRDefault="002E423B" w:rsidP="002E423B">
      <w:pPr>
        <w:spacing w:after="0" w:line="240" w:lineRule="auto"/>
        <w:rPr>
          <w:i/>
        </w:rPr>
      </w:pPr>
      <w:r w:rsidRPr="00140714">
        <w:rPr>
          <w:i/>
        </w:rPr>
        <w:t>Performance Criteria</w:t>
      </w:r>
    </w:p>
    <w:p w:rsidR="002E423B" w:rsidRPr="00140714" w:rsidRDefault="002E423B" w:rsidP="002E423B">
      <w:pPr>
        <w:spacing w:after="0" w:line="240" w:lineRule="auto"/>
        <w:rPr>
          <w:i/>
        </w:rPr>
      </w:pPr>
    </w:p>
    <w:p w:rsidR="002E423B" w:rsidRDefault="002E423B" w:rsidP="002E423B">
      <w:pPr>
        <w:pStyle w:val="ListParagraph"/>
        <w:numPr>
          <w:ilvl w:val="0"/>
          <w:numId w:val="1"/>
        </w:numPr>
        <w:spacing w:after="0" w:line="240" w:lineRule="auto"/>
      </w:pPr>
      <w:r>
        <w:t xml:space="preserve">Manages operations and resources to ensure </w:t>
      </w:r>
      <w:r w:rsidRPr="00593AF1">
        <w:t>a safe, effic</w:t>
      </w:r>
      <w:r>
        <w:t xml:space="preserve">ient athletic program </w:t>
      </w:r>
    </w:p>
    <w:p w:rsidR="002E423B" w:rsidRDefault="002E423B" w:rsidP="002E423B">
      <w:pPr>
        <w:pStyle w:val="ListParagraph"/>
        <w:numPr>
          <w:ilvl w:val="0"/>
          <w:numId w:val="1"/>
        </w:numPr>
        <w:spacing w:after="0" w:line="240" w:lineRule="auto"/>
      </w:pPr>
      <w:r>
        <w:t>Coordinate</w:t>
      </w:r>
      <w:r w:rsidRPr="001A4F09">
        <w:t>s human and material resource</w:t>
      </w:r>
      <w:r>
        <w:t>s to improve and support the athletic program</w:t>
      </w:r>
    </w:p>
    <w:p w:rsidR="002E423B" w:rsidRPr="001A4F09" w:rsidRDefault="002E423B" w:rsidP="002E423B">
      <w:pPr>
        <w:pStyle w:val="ListParagraph"/>
        <w:numPr>
          <w:ilvl w:val="0"/>
          <w:numId w:val="1"/>
        </w:numPr>
        <w:spacing w:after="0" w:line="240" w:lineRule="auto"/>
      </w:pPr>
      <w:r>
        <w:t>Develops and supervises efficient processes in order to maximize performance</w:t>
      </w:r>
    </w:p>
    <w:p w:rsidR="002E423B" w:rsidRDefault="002E423B" w:rsidP="002E423B">
      <w:pPr>
        <w:spacing w:after="0" w:line="240" w:lineRule="auto"/>
      </w:pPr>
    </w:p>
    <w:p w:rsidR="002E423B" w:rsidRPr="002C08E4" w:rsidRDefault="002E423B" w:rsidP="002E423B">
      <w:pPr>
        <w:spacing w:after="0" w:line="240" w:lineRule="auto"/>
        <w:rPr>
          <w:i/>
        </w:rPr>
      </w:pPr>
      <w:r>
        <w:rPr>
          <w:i/>
        </w:rPr>
        <w:t>Examples</w:t>
      </w:r>
    </w:p>
    <w:tbl>
      <w:tblPr>
        <w:tblStyle w:val="TableGrid"/>
        <w:tblW w:w="0" w:type="auto"/>
        <w:tblLook w:val="04A0" w:firstRow="1" w:lastRow="0" w:firstColumn="1" w:lastColumn="0" w:noHBand="0" w:noVBand="1"/>
      </w:tblPr>
      <w:tblGrid>
        <w:gridCol w:w="4788"/>
        <w:gridCol w:w="4788"/>
      </w:tblGrid>
      <w:tr w:rsidR="002E423B" w:rsidTr="009B2244">
        <w:tc>
          <w:tcPr>
            <w:tcW w:w="4788" w:type="dxa"/>
          </w:tcPr>
          <w:p w:rsidR="002E423B" w:rsidRPr="00EE69CA" w:rsidRDefault="002E423B" w:rsidP="009B2244">
            <w:pPr>
              <w:rPr>
                <w:b/>
              </w:rPr>
            </w:pPr>
            <w:r w:rsidRPr="00EE69CA">
              <w:rPr>
                <w:b/>
              </w:rPr>
              <w:t>Meets standard</w:t>
            </w:r>
          </w:p>
        </w:tc>
        <w:tc>
          <w:tcPr>
            <w:tcW w:w="4788" w:type="dxa"/>
          </w:tcPr>
          <w:p w:rsidR="002E423B" w:rsidRPr="00EE69CA" w:rsidRDefault="002E423B" w:rsidP="009B2244">
            <w:pPr>
              <w:rPr>
                <w:b/>
              </w:rPr>
            </w:pPr>
            <w:r w:rsidRPr="00EE69CA">
              <w:rPr>
                <w:b/>
              </w:rPr>
              <w:t>Below standard</w:t>
            </w:r>
          </w:p>
        </w:tc>
      </w:tr>
      <w:tr w:rsidR="002E423B" w:rsidTr="009B2244">
        <w:tc>
          <w:tcPr>
            <w:tcW w:w="4788" w:type="dxa"/>
          </w:tcPr>
          <w:p w:rsidR="002E423B" w:rsidRDefault="002E423B" w:rsidP="009B2244">
            <w:r>
              <w:t>Creates short-term and long range plans for income and expenditure plans</w:t>
            </w:r>
          </w:p>
        </w:tc>
        <w:tc>
          <w:tcPr>
            <w:tcW w:w="4788" w:type="dxa"/>
          </w:tcPr>
          <w:p w:rsidR="002E423B" w:rsidRPr="005A2BF7" w:rsidRDefault="002E423B" w:rsidP="009B2244">
            <w:r>
              <w:t>Fails to create plans for budgets</w:t>
            </w:r>
          </w:p>
        </w:tc>
      </w:tr>
      <w:tr w:rsidR="002E423B" w:rsidTr="009B2244">
        <w:tc>
          <w:tcPr>
            <w:tcW w:w="4788" w:type="dxa"/>
          </w:tcPr>
          <w:p w:rsidR="002E423B" w:rsidRPr="00D0478C" w:rsidRDefault="002E423B" w:rsidP="009B2244">
            <w:r>
              <w:t>Maintains open lines of communication with coaches about program goals, expectations, and procedures</w:t>
            </w:r>
          </w:p>
        </w:tc>
        <w:tc>
          <w:tcPr>
            <w:tcW w:w="4788" w:type="dxa"/>
          </w:tcPr>
          <w:p w:rsidR="002E423B" w:rsidRDefault="002E423B" w:rsidP="009B2244">
            <w:r>
              <w:t>Is unaware of or unresponsive to coaches’ concerns or needs</w:t>
            </w:r>
          </w:p>
        </w:tc>
      </w:tr>
      <w:tr w:rsidR="002E423B" w:rsidTr="009B2244">
        <w:tc>
          <w:tcPr>
            <w:tcW w:w="4788" w:type="dxa"/>
          </w:tcPr>
          <w:p w:rsidR="002E423B" w:rsidRDefault="002E423B" w:rsidP="009B2244">
            <w:r>
              <w:t>Generates athletic revenue and exercises proper accounting procedures</w:t>
            </w:r>
          </w:p>
        </w:tc>
        <w:tc>
          <w:tcPr>
            <w:tcW w:w="4788" w:type="dxa"/>
          </w:tcPr>
          <w:p w:rsidR="002E423B" w:rsidRPr="00816B49" w:rsidRDefault="002E423B" w:rsidP="009B2244">
            <w:r>
              <w:t>Does not comply with prescribed accounting procedures</w:t>
            </w:r>
          </w:p>
        </w:tc>
      </w:tr>
      <w:tr w:rsidR="002E423B" w:rsidTr="009B2244">
        <w:tc>
          <w:tcPr>
            <w:tcW w:w="4788" w:type="dxa"/>
          </w:tcPr>
          <w:p w:rsidR="002E423B" w:rsidRPr="00EE69CA" w:rsidRDefault="002E423B" w:rsidP="009B2244">
            <w:r>
              <w:t>Establishes fair practice schedules, access to facilities and inclement weather processes</w:t>
            </w:r>
          </w:p>
        </w:tc>
        <w:tc>
          <w:tcPr>
            <w:tcW w:w="4788" w:type="dxa"/>
          </w:tcPr>
          <w:p w:rsidR="002E423B" w:rsidRDefault="002E423B" w:rsidP="009B2244">
            <w:r>
              <w:t>Access to facilities is not fairly shared</w:t>
            </w:r>
          </w:p>
        </w:tc>
      </w:tr>
      <w:tr w:rsidR="002E423B" w:rsidTr="009B2244">
        <w:tc>
          <w:tcPr>
            <w:tcW w:w="4788" w:type="dxa"/>
          </w:tcPr>
          <w:p w:rsidR="002E423B" w:rsidRDefault="002E423B" w:rsidP="009B2244">
            <w:r>
              <w:t xml:space="preserve">Effectively implements established </w:t>
            </w:r>
            <w:proofErr w:type="spellStart"/>
            <w:r>
              <w:t>systemwide</w:t>
            </w:r>
            <w:proofErr w:type="spellEnd"/>
            <w:r>
              <w:t xml:space="preserve"> protocols regarding gate receipts, balancing monthly accounts, maintaining accurate financial records, and prioritizing allocations. </w:t>
            </w:r>
          </w:p>
        </w:tc>
        <w:tc>
          <w:tcPr>
            <w:tcW w:w="4788" w:type="dxa"/>
          </w:tcPr>
          <w:p w:rsidR="002E423B" w:rsidRPr="00816B49" w:rsidRDefault="002E423B" w:rsidP="009B2244">
            <w:r>
              <w:t>Does not design a comprehensive process for business protocols</w:t>
            </w:r>
          </w:p>
        </w:tc>
      </w:tr>
      <w:tr w:rsidR="002E423B" w:rsidTr="009B2244">
        <w:tc>
          <w:tcPr>
            <w:tcW w:w="4788" w:type="dxa"/>
          </w:tcPr>
          <w:p w:rsidR="002E423B" w:rsidRDefault="002E423B" w:rsidP="009B2244">
            <w:r>
              <w:t>Creates a master schedule with a balanced program of opportunities for all students</w:t>
            </w:r>
          </w:p>
        </w:tc>
        <w:tc>
          <w:tcPr>
            <w:tcW w:w="4788" w:type="dxa"/>
          </w:tcPr>
          <w:p w:rsidR="002E423B" w:rsidRPr="00816B49" w:rsidRDefault="002E423B" w:rsidP="009B2244"/>
        </w:tc>
      </w:tr>
      <w:tr w:rsidR="002E423B" w:rsidTr="009B2244">
        <w:tc>
          <w:tcPr>
            <w:tcW w:w="4788" w:type="dxa"/>
          </w:tcPr>
          <w:p w:rsidR="002E423B" w:rsidRDefault="002E423B" w:rsidP="009B2244">
            <w:r>
              <w:t>Uses technology tools to manage athletic program operations and streamline tasks</w:t>
            </w:r>
          </w:p>
        </w:tc>
        <w:tc>
          <w:tcPr>
            <w:tcW w:w="4788" w:type="dxa"/>
          </w:tcPr>
          <w:p w:rsidR="002E423B" w:rsidRPr="00816B49" w:rsidRDefault="002E423B" w:rsidP="009B2244">
            <w:r>
              <w:t>Does not use technology to streamline tasks</w:t>
            </w:r>
          </w:p>
        </w:tc>
      </w:tr>
      <w:tr w:rsidR="002E423B" w:rsidTr="009B2244">
        <w:tc>
          <w:tcPr>
            <w:tcW w:w="4788" w:type="dxa"/>
          </w:tcPr>
          <w:p w:rsidR="002E423B" w:rsidRDefault="002E423B" w:rsidP="009B2244">
            <w:r>
              <w:t>Communicates relevant and timely information regarding safety and expectations to students, parents, and school community through player-participant contracts, websites, and other avenues</w:t>
            </w:r>
          </w:p>
        </w:tc>
        <w:tc>
          <w:tcPr>
            <w:tcW w:w="4788" w:type="dxa"/>
          </w:tcPr>
          <w:p w:rsidR="002E423B" w:rsidRPr="00816B49" w:rsidRDefault="002E423B" w:rsidP="009B2244">
            <w:r>
              <w:t>Does not move expeditiously to solve issues</w:t>
            </w:r>
          </w:p>
        </w:tc>
      </w:tr>
      <w:tr w:rsidR="002E423B" w:rsidTr="009B2244">
        <w:tc>
          <w:tcPr>
            <w:tcW w:w="4788" w:type="dxa"/>
          </w:tcPr>
          <w:p w:rsidR="002E423B" w:rsidRDefault="002E423B" w:rsidP="009B2244">
            <w:r>
              <w:t>Assesses field, inclement weather conditions and communicates game and practice adjustments to stakeholders</w:t>
            </w:r>
          </w:p>
        </w:tc>
        <w:tc>
          <w:tcPr>
            <w:tcW w:w="4788" w:type="dxa"/>
          </w:tcPr>
          <w:p w:rsidR="002E423B" w:rsidRPr="00A20A43" w:rsidRDefault="002E423B" w:rsidP="009B2244">
            <w:r>
              <w:t>Rarely communicates information about weather and field conditions</w:t>
            </w:r>
          </w:p>
        </w:tc>
      </w:tr>
      <w:tr w:rsidR="002E423B" w:rsidTr="009B2244">
        <w:tc>
          <w:tcPr>
            <w:tcW w:w="4788" w:type="dxa"/>
          </w:tcPr>
          <w:p w:rsidR="002E423B" w:rsidRPr="00EE69CA" w:rsidRDefault="002E423B" w:rsidP="009B2244">
            <w:r>
              <w:t>Ensures that all necessary forms and student contracts have been submitted.</w:t>
            </w:r>
          </w:p>
        </w:tc>
        <w:tc>
          <w:tcPr>
            <w:tcW w:w="4788" w:type="dxa"/>
          </w:tcPr>
          <w:p w:rsidR="002E423B" w:rsidRPr="00E349CC" w:rsidRDefault="002E423B" w:rsidP="009B2244">
            <w:r>
              <w:t>Maintains inaccurate files</w:t>
            </w:r>
          </w:p>
        </w:tc>
      </w:tr>
      <w:tr w:rsidR="002E423B" w:rsidTr="009B2244">
        <w:tc>
          <w:tcPr>
            <w:tcW w:w="4788" w:type="dxa"/>
          </w:tcPr>
          <w:p w:rsidR="002E423B" w:rsidRPr="00EE69CA" w:rsidRDefault="002E423B" w:rsidP="009B2244">
            <w:r>
              <w:t>Assesses inventory regularly including uniforms; maintains accurate program inventory, including uniforms, equipment, supplies, etc.</w:t>
            </w:r>
          </w:p>
        </w:tc>
        <w:tc>
          <w:tcPr>
            <w:tcW w:w="4788" w:type="dxa"/>
          </w:tcPr>
          <w:p w:rsidR="002E423B" w:rsidRPr="00A20A43" w:rsidRDefault="002E423B" w:rsidP="009B2244">
            <w:r>
              <w:t>Fails to maintain inventories</w:t>
            </w:r>
          </w:p>
        </w:tc>
      </w:tr>
      <w:tr w:rsidR="002E423B" w:rsidTr="009B2244">
        <w:tc>
          <w:tcPr>
            <w:tcW w:w="4788" w:type="dxa"/>
          </w:tcPr>
          <w:p w:rsidR="002E423B" w:rsidRPr="001F799E" w:rsidRDefault="002E423B" w:rsidP="009B2244">
            <w:r>
              <w:t xml:space="preserve">Maximizes effective use of support personnel, including ticket managers, assistant </w:t>
            </w:r>
            <w:proofErr w:type="spellStart"/>
            <w:r>
              <w:t>ADs</w:t>
            </w:r>
            <w:proofErr w:type="spellEnd"/>
            <w:r>
              <w:t>, night game managers, assistant game managers, first aid assistants, etc.</w:t>
            </w:r>
          </w:p>
        </w:tc>
        <w:tc>
          <w:tcPr>
            <w:tcW w:w="4788" w:type="dxa"/>
          </w:tcPr>
          <w:p w:rsidR="002E423B" w:rsidRPr="00A20A43" w:rsidRDefault="002E423B" w:rsidP="009B2244">
            <w:r>
              <w:t>Fails to delegate tasks</w:t>
            </w:r>
          </w:p>
        </w:tc>
      </w:tr>
      <w:tr w:rsidR="002E423B" w:rsidTr="009B2244">
        <w:tc>
          <w:tcPr>
            <w:tcW w:w="4788" w:type="dxa"/>
          </w:tcPr>
          <w:p w:rsidR="002E423B" w:rsidRDefault="002E423B" w:rsidP="009B2244">
            <w:r>
              <w:t xml:space="preserve">Delegates responsibilities to a variety of appropriate staff; empowers them to assume a </w:t>
            </w:r>
            <w:r>
              <w:lastRenderedPageBreak/>
              <w:t>leadership role in decision-making process; monitors and provides feedback to staff with regard to performance of these responsibilities</w:t>
            </w:r>
          </w:p>
        </w:tc>
        <w:tc>
          <w:tcPr>
            <w:tcW w:w="4788" w:type="dxa"/>
          </w:tcPr>
          <w:p w:rsidR="002E423B" w:rsidRDefault="002E423B" w:rsidP="009B2244">
            <w:r>
              <w:lastRenderedPageBreak/>
              <w:t>Fails to delegate responsibilities</w:t>
            </w:r>
          </w:p>
        </w:tc>
      </w:tr>
      <w:tr w:rsidR="002E423B" w:rsidTr="009B2244">
        <w:tc>
          <w:tcPr>
            <w:tcW w:w="4788" w:type="dxa"/>
          </w:tcPr>
          <w:p w:rsidR="002E423B" w:rsidRPr="00D0478C" w:rsidRDefault="002E423B" w:rsidP="009B2244">
            <w:r>
              <w:lastRenderedPageBreak/>
              <w:t>Oversees short and long-term facility improvements</w:t>
            </w:r>
          </w:p>
        </w:tc>
        <w:tc>
          <w:tcPr>
            <w:tcW w:w="4788" w:type="dxa"/>
          </w:tcPr>
          <w:p w:rsidR="002E423B" w:rsidRPr="000751AC" w:rsidRDefault="002E423B" w:rsidP="009B2244">
            <w:r>
              <w:t>Does not foresee facility improvements</w:t>
            </w:r>
          </w:p>
        </w:tc>
      </w:tr>
      <w:tr w:rsidR="002E423B" w:rsidTr="009B2244">
        <w:tc>
          <w:tcPr>
            <w:tcW w:w="4788" w:type="dxa"/>
          </w:tcPr>
          <w:p w:rsidR="002E423B" w:rsidRDefault="002E423B" w:rsidP="009B2244">
            <w:r>
              <w:t>Creates, coordinates, and communicates schedules to stakeholders regarding contests,  award ceremonies, booster meetings, and other athletic functions</w:t>
            </w:r>
          </w:p>
        </w:tc>
        <w:tc>
          <w:tcPr>
            <w:tcW w:w="4788" w:type="dxa"/>
          </w:tcPr>
          <w:p w:rsidR="002E423B" w:rsidRPr="00296B03" w:rsidRDefault="002E423B" w:rsidP="009B2244">
            <w:r>
              <w:t>Schedules are rarely planned well in advance of events</w:t>
            </w:r>
          </w:p>
        </w:tc>
      </w:tr>
      <w:tr w:rsidR="002E423B" w:rsidTr="009B2244">
        <w:tc>
          <w:tcPr>
            <w:tcW w:w="4788" w:type="dxa"/>
          </w:tcPr>
          <w:p w:rsidR="002E423B" w:rsidRDefault="002E423B" w:rsidP="009B2244">
            <w:r>
              <w:t>Provides structures and processes that promote effective communication and timely resolution of conflicts; assists in establishing and maintaining regular procedures whereby staff are able to communicate concerns</w:t>
            </w:r>
          </w:p>
        </w:tc>
        <w:tc>
          <w:tcPr>
            <w:tcW w:w="4788" w:type="dxa"/>
          </w:tcPr>
          <w:p w:rsidR="002E423B" w:rsidRDefault="002E423B" w:rsidP="009B2244">
            <w:r>
              <w:t>Lacks timely resolution of conflicts</w:t>
            </w:r>
          </w:p>
        </w:tc>
      </w:tr>
    </w:tbl>
    <w:p w:rsidR="002E423B" w:rsidRDefault="002E423B" w:rsidP="002E423B">
      <w:pPr>
        <w:spacing w:after="0" w:line="240" w:lineRule="auto"/>
      </w:pPr>
    </w:p>
    <w:p w:rsidR="002E423B" w:rsidRDefault="002E423B" w:rsidP="002E423B">
      <w:pPr>
        <w:spacing w:after="0" w:line="240" w:lineRule="auto"/>
      </w:pPr>
    </w:p>
    <w:p w:rsidR="002E423B" w:rsidRDefault="002E423B" w:rsidP="002E423B">
      <w:pPr>
        <w:spacing w:after="0" w:line="240" w:lineRule="auto"/>
      </w:pPr>
    </w:p>
    <w:p w:rsidR="002E423B" w:rsidRDefault="002E423B" w:rsidP="002E423B">
      <w:pPr>
        <w:spacing w:after="0" w:line="240" w:lineRule="auto"/>
      </w:pPr>
    </w:p>
    <w:p w:rsidR="002E423B" w:rsidRDefault="002E423B" w:rsidP="002E423B">
      <w:pPr>
        <w:spacing w:after="0" w:line="240" w:lineRule="auto"/>
      </w:pPr>
    </w:p>
    <w:p w:rsidR="002E423B" w:rsidRDefault="002E423B" w:rsidP="002E423B">
      <w:pPr>
        <w:spacing w:after="0" w:line="240" w:lineRule="auto"/>
      </w:pPr>
    </w:p>
    <w:p w:rsidR="002E423B" w:rsidRDefault="002E423B" w:rsidP="002E423B">
      <w:pPr>
        <w:rPr>
          <w:b/>
          <w:sz w:val="24"/>
          <w:szCs w:val="24"/>
        </w:rPr>
      </w:pPr>
      <w:r>
        <w:rPr>
          <w:b/>
          <w:sz w:val="24"/>
          <w:szCs w:val="24"/>
        </w:rPr>
        <w:br w:type="page"/>
      </w:r>
    </w:p>
    <w:p w:rsidR="002E423B" w:rsidRPr="00707464" w:rsidRDefault="002E423B" w:rsidP="002E423B">
      <w:pPr>
        <w:rPr>
          <w:b/>
          <w:sz w:val="24"/>
          <w:szCs w:val="24"/>
        </w:rPr>
      </w:pPr>
      <w:r w:rsidRPr="00E531BD">
        <w:rPr>
          <w:b/>
          <w:sz w:val="24"/>
          <w:szCs w:val="24"/>
        </w:rPr>
        <w:lastRenderedPageBreak/>
        <w:t xml:space="preserve">Standard IV: Athletic directors </w:t>
      </w:r>
      <w:r>
        <w:rPr>
          <w:b/>
          <w:sz w:val="24"/>
          <w:szCs w:val="24"/>
        </w:rPr>
        <w:t>assess and analyze data to develop and adapt plans that enhance the athletic program.</w:t>
      </w:r>
    </w:p>
    <w:p w:rsidR="002E423B" w:rsidRDefault="002E423B" w:rsidP="002E423B">
      <w:pPr>
        <w:spacing w:line="240" w:lineRule="auto"/>
        <w:rPr>
          <w:b/>
          <w:sz w:val="24"/>
          <w:szCs w:val="24"/>
        </w:rPr>
      </w:pPr>
    </w:p>
    <w:p w:rsidR="002E423B" w:rsidRPr="00140714" w:rsidRDefault="002E423B" w:rsidP="002E423B">
      <w:pPr>
        <w:spacing w:line="240" w:lineRule="auto"/>
        <w:rPr>
          <w:i/>
          <w:sz w:val="24"/>
          <w:szCs w:val="24"/>
        </w:rPr>
      </w:pPr>
      <w:r w:rsidRPr="00140714">
        <w:rPr>
          <w:i/>
          <w:sz w:val="24"/>
          <w:szCs w:val="24"/>
        </w:rPr>
        <w:t>Performance Criteria</w:t>
      </w:r>
    </w:p>
    <w:p w:rsidR="002E423B" w:rsidRDefault="002E423B" w:rsidP="002E423B">
      <w:pPr>
        <w:pStyle w:val="ListParagraph"/>
        <w:numPr>
          <w:ilvl w:val="0"/>
          <w:numId w:val="3"/>
        </w:numPr>
        <w:spacing w:after="0" w:line="240" w:lineRule="auto"/>
      </w:pPr>
      <w:r>
        <w:t>Observes coaches on a regular basis to provide feedback</w:t>
      </w:r>
    </w:p>
    <w:p w:rsidR="002E423B" w:rsidRDefault="002E423B" w:rsidP="002E423B">
      <w:pPr>
        <w:pStyle w:val="ListParagraph"/>
        <w:numPr>
          <w:ilvl w:val="0"/>
          <w:numId w:val="3"/>
        </w:numPr>
        <w:spacing w:after="0" w:line="240" w:lineRule="auto"/>
      </w:pPr>
      <w:r>
        <w:t>Monitors student progress in athletics</w:t>
      </w:r>
    </w:p>
    <w:p w:rsidR="002E423B" w:rsidRDefault="002E423B" w:rsidP="002E423B">
      <w:pPr>
        <w:pStyle w:val="ListParagraph"/>
        <w:numPr>
          <w:ilvl w:val="0"/>
          <w:numId w:val="3"/>
        </w:numPr>
        <w:spacing w:after="0" w:line="240" w:lineRule="auto"/>
      </w:pPr>
      <w:r>
        <w:t>Attends events to gather data regarding the athletic program</w:t>
      </w:r>
      <w:r>
        <w:tab/>
      </w:r>
    </w:p>
    <w:p w:rsidR="002E423B" w:rsidRDefault="002E423B" w:rsidP="002E423B">
      <w:pPr>
        <w:spacing w:after="0" w:line="240" w:lineRule="auto"/>
        <w:rPr>
          <w:i/>
        </w:rPr>
      </w:pPr>
    </w:p>
    <w:p w:rsidR="002E423B" w:rsidRPr="007B060A" w:rsidRDefault="002E423B" w:rsidP="002E423B">
      <w:pPr>
        <w:spacing w:after="0" w:line="240" w:lineRule="auto"/>
        <w:rPr>
          <w:i/>
        </w:rPr>
      </w:pPr>
      <w:r>
        <w:rPr>
          <w:i/>
        </w:rPr>
        <w:t>Examples</w:t>
      </w:r>
    </w:p>
    <w:tbl>
      <w:tblPr>
        <w:tblStyle w:val="TableGrid"/>
        <w:tblW w:w="0" w:type="auto"/>
        <w:tblLook w:val="04A0" w:firstRow="1" w:lastRow="0" w:firstColumn="1" w:lastColumn="0" w:noHBand="0" w:noVBand="1"/>
      </w:tblPr>
      <w:tblGrid>
        <w:gridCol w:w="4788"/>
        <w:gridCol w:w="4788"/>
      </w:tblGrid>
      <w:tr w:rsidR="002E423B" w:rsidTr="009B2244">
        <w:tc>
          <w:tcPr>
            <w:tcW w:w="4788" w:type="dxa"/>
          </w:tcPr>
          <w:p w:rsidR="002E423B" w:rsidRPr="00EE69CA" w:rsidRDefault="002E423B" w:rsidP="009B2244">
            <w:pPr>
              <w:rPr>
                <w:b/>
              </w:rPr>
            </w:pPr>
            <w:r w:rsidRPr="00EE69CA">
              <w:rPr>
                <w:b/>
              </w:rPr>
              <w:t>Meets standard</w:t>
            </w:r>
          </w:p>
        </w:tc>
        <w:tc>
          <w:tcPr>
            <w:tcW w:w="4788" w:type="dxa"/>
          </w:tcPr>
          <w:p w:rsidR="002E423B" w:rsidRPr="00EE69CA" w:rsidRDefault="002E423B" w:rsidP="009B2244">
            <w:pPr>
              <w:rPr>
                <w:b/>
              </w:rPr>
            </w:pPr>
            <w:r w:rsidRPr="00EE69CA">
              <w:rPr>
                <w:b/>
              </w:rPr>
              <w:t>Below standard</w:t>
            </w:r>
          </w:p>
        </w:tc>
      </w:tr>
      <w:tr w:rsidR="002E423B" w:rsidTr="009B2244">
        <w:tc>
          <w:tcPr>
            <w:tcW w:w="4788" w:type="dxa"/>
          </w:tcPr>
          <w:p w:rsidR="002E423B" w:rsidRDefault="002E423B" w:rsidP="009B2244">
            <w:r>
              <w:t>Uses demographic, achievement, progress and other system-wide data that are relevant (e.g. rosters, enrollment, transportation logs, safety/crisis logs, financial statements, etc.) to support the strategic plan and vision for student success; analyzes and presents data from a variety of sources as they relate to how the program supports this vision; works with program staff , where appropriate, to interpret and use data to make improvement</w:t>
            </w:r>
          </w:p>
        </w:tc>
        <w:tc>
          <w:tcPr>
            <w:tcW w:w="4788" w:type="dxa"/>
          </w:tcPr>
          <w:p w:rsidR="002E423B" w:rsidRDefault="002E423B" w:rsidP="009B2244">
            <w:r>
              <w:t>Uses limited data to make decisions</w:t>
            </w:r>
          </w:p>
        </w:tc>
      </w:tr>
      <w:tr w:rsidR="002E423B" w:rsidTr="009B2244">
        <w:tc>
          <w:tcPr>
            <w:tcW w:w="4788" w:type="dxa"/>
          </w:tcPr>
          <w:p w:rsidR="002E423B" w:rsidRDefault="002E423B" w:rsidP="009B2244">
            <w:r>
              <w:t>Assists coaches in ensuring students achieve eligibility standards</w:t>
            </w:r>
          </w:p>
        </w:tc>
        <w:tc>
          <w:tcPr>
            <w:tcW w:w="4788" w:type="dxa"/>
          </w:tcPr>
          <w:p w:rsidR="002E423B" w:rsidRPr="00A20A43" w:rsidRDefault="002E423B" w:rsidP="009B2244">
            <w:r>
              <w:t>Fails to monitor ineligibility lists</w:t>
            </w:r>
          </w:p>
        </w:tc>
      </w:tr>
      <w:tr w:rsidR="002E423B" w:rsidTr="009B2244">
        <w:tc>
          <w:tcPr>
            <w:tcW w:w="4788" w:type="dxa"/>
          </w:tcPr>
          <w:p w:rsidR="002E423B" w:rsidRDefault="002E423B" w:rsidP="009B2244">
            <w:r>
              <w:t>Solicits feedback through a variety of methods prior to making changes to existing programs/processes or prior to adopting new ones</w:t>
            </w:r>
          </w:p>
        </w:tc>
        <w:tc>
          <w:tcPr>
            <w:tcW w:w="4788" w:type="dxa"/>
          </w:tcPr>
          <w:p w:rsidR="002E423B" w:rsidRPr="00541B9A" w:rsidRDefault="002E423B" w:rsidP="009B2244">
            <w:r>
              <w:t>Rarely considers feedback</w:t>
            </w:r>
          </w:p>
        </w:tc>
      </w:tr>
      <w:tr w:rsidR="002E423B" w:rsidTr="009B2244">
        <w:tc>
          <w:tcPr>
            <w:tcW w:w="4788" w:type="dxa"/>
          </w:tcPr>
          <w:p w:rsidR="002E423B" w:rsidRDefault="002E423B" w:rsidP="009B2244">
            <w:r>
              <w:t>Fosters a collaborative atmosphere for revising products, programs, services and implementation plans based on progress data; encourages stakeholders to provide input</w:t>
            </w:r>
          </w:p>
        </w:tc>
        <w:tc>
          <w:tcPr>
            <w:tcW w:w="4788" w:type="dxa"/>
          </w:tcPr>
          <w:p w:rsidR="002E423B" w:rsidRDefault="002E423B" w:rsidP="009B2244">
            <w:r>
              <w:t>Rarely seeks input to revise the athletic program</w:t>
            </w:r>
          </w:p>
        </w:tc>
      </w:tr>
      <w:tr w:rsidR="002E423B" w:rsidTr="009B2244">
        <w:tc>
          <w:tcPr>
            <w:tcW w:w="4788" w:type="dxa"/>
          </w:tcPr>
          <w:p w:rsidR="002E423B" w:rsidRDefault="002E423B" w:rsidP="009B2244">
            <w:r>
              <w:t>Facilitates an ongoing collaborative process to monitor, evaluate, and revise programs and practices based upon multiple sources of data</w:t>
            </w:r>
          </w:p>
        </w:tc>
        <w:tc>
          <w:tcPr>
            <w:tcW w:w="4788" w:type="dxa"/>
          </w:tcPr>
          <w:p w:rsidR="002E423B" w:rsidRPr="00006E43" w:rsidRDefault="002E423B" w:rsidP="009B2244">
            <w:r>
              <w:t>Makes decisions based on a few sources of data</w:t>
            </w:r>
          </w:p>
        </w:tc>
      </w:tr>
      <w:tr w:rsidR="002E423B" w:rsidTr="009B2244">
        <w:tc>
          <w:tcPr>
            <w:tcW w:w="4788" w:type="dxa"/>
          </w:tcPr>
          <w:p w:rsidR="002E423B" w:rsidRDefault="002E423B" w:rsidP="009B2244">
            <w:r>
              <w:t>Provides ongoing feedback to coaches</w:t>
            </w:r>
          </w:p>
        </w:tc>
        <w:tc>
          <w:tcPr>
            <w:tcW w:w="4788" w:type="dxa"/>
          </w:tcPr>
          <w:p w:rsidR="002E423B" w:rsidRDefault="002E423B" w:rsidP="009B2244">
            <w:r>
              <w:t>Rarely observes coaches</w:t>
            </w:r>
          </w:p>
        </w:tc>
      </w:tr>
      <w:tr w:rsidR="002E423B" w:rsidTr="009B2244">
        <w:tc>
          <w:tcPr>
            <w:tcW w:w="4788" w:type="dxa"/>
          </w:tcPr>
          <w:p w:rsidR="002E423B" w:rsidRDefault="002E423B" w:rsidP="009B2244">
            <w:r>
              <w:t>Evaluates all aspects of the athletic program</w:t>
            </w:r>
          </w:p>
        </w:tc>
        <w:tc>
          <w:tcPr>
            <w:tcW w:w="4788" w:type="dxa"/>
          </w:tcPr>
          <w:p w:rsidR="002E423B" w:rsidRDefault="002E423B" w:rsidP="009B2244">
            <w:r>
              <w:t>Inconsistently gathers feedback</w:t>
            </w:r>
          </w:p>
        </w:tc>
      </w:tr>
    </w:tbl>
    <w:p w:rsidR="002E423B" w:rsidRDefault="002E423B" w:rsidP="002E423B">
      <w:pPr>
        <w:spacing w:after="0" w:line="240" w:lineRule="auto"/>
      </w:pPr>
    </w:p>
    <w:p w:rsidR="002E423B" w:rsidRDefault="002E423B" w:rsidP="002E423B">
      <w:pPr>
        <w:pStyle w:val="ListParagraph"/>
        <w:spacing w:after="0" w:line="240" w:lineRule="auto"/>
        <w:ind w:left="360"/>
      </w:pPr>
    </w:p>
    <w:p w:rsidR="002E423B" w:rsidRDefault="002E423B" w:rsidP="002E423B">
      <w:pPr>
        <w:spacing w:after="0" w:line="240" w:lineRule="auto"/>
      </w:pPr>
    </w:p>
    <w:p w:rsidR="002E423B" w:rsidRDefault="002E423B" w:rsidP="002E423B">
      <w:pPr>
        <w:spacing w:after="0" w:line="240" w:lineRule="auto"/>
      </w:pPr>
    </w:p>
    <w:p w:rsidR="002E423B" w:rsidRDefault="002E423B" w:rsidP="002E423B">
      <w:pPr>
        <w:spacing w:after="0" w:line="240" w:lineRule="auto"/>
      </w:pPr>
    </w:p>
    <w:p w:rsidR="002E423B" w:rsidRDefault="002E423B" w:rsidP="002E423B">
      <w:pPr>
        <w:rPr>
          <w:b/>
          <w:sz w:val="24"/>
          <w:szCs w:val="24"/>
        </w:rPr>
      </w:pPr>
      <w:r>
        <w:rPr>
          <w:b/>
          <w:sz w:val="24"/>
          <w:szCs w:val="24"/>
        </w:rPr>
        <w:br w:type="page"/>
      </w:r>
    </w:p>
    <w:p w:rsidR="002E423B" w:rsidRDefault="002E423B" w:rsidP="002E423B">
      <w:pPr>
        <w:spacing w:line="240" w:lineRule="auto"/>
        <w:rPr>
          <w:b/>
          <w:sz w:val="24"/>
          <w:szCs w:val="24"/>
        </w:rPr>
      </w:pPr>
      <w:r w:rsidRPr="00A563A6">
        <w:rPr>
          <w:b/>
          <w:sz w:val="24"/>
          <w:szCs w:val="24"/>
        </w:rPr>
        <w:lastRenderedPageBreak/>
        <w:t xml:space="preserve">Standard V: </w:t>
      </w:r>
      <w:r>
        <w:rPr>
          <w:b/>
          <w:sz w:val="24"/>
          <w:szCs w:val="24"/>
        </w:rPr>
        <w:t>Athletic directors are committed to continuous improvement and professional development.</w:t>
      </w:r>
    </w:p>
    <w:p w:rsidR="002E423B" w:rsidRPr="00140714" w:rsidRDefault="002E423B" w:rsidP="002E423B">
      <w:pPr>
        <w:spacing w:line="240" w:lineRule="auto"/>
        <w:rPr>
          <w:i/>
          <w:sz w:val="24"/>
          <w:szCs w:val="24"/>
        </w:rPr>
      </w:pPr>
      <w:r>
        <w:rPr>
          <w:i/>
        </w:rPr>
        <w:t>Performance Criteria</w:t>
      </w:r>
    </w:p>
    <w:p w:rsidR="002E423B" w:rsidRDefault="002E423B" w:rsidP="002E423B">
      <w:pPr>
        <w:pStyle w:val="ListParagraph"/>
        <w:numPr>
          <w:ilvl w:val="0"/>
          <w:numId w:val="5"/>
        </w:numPr>
        <w:spacing w:after="0" w:line="240" w:lineRule="auto"/>
      </w:pPr>
      <w:r w:rsidRPr="000751AC">
        <w:t xml:space="preserve">Seeks and uses feedback and reflects on his/her leadership </w:t>
      </w:r>
    </w:p>
    <w:p w:rsidR="002E423B" w:rsidRPr="000751AC" w:rsidRDefault="002E423B" w:rsidP="002E423B">
      <w:pPr>
        <w:pStyle w:val="ListParagraph"/>
        <w:numPr>
          <w:ilvl w:val="0"/>
          <w:numId w:val="5"/>
        </w:numPr>
        <w:spacing w:after="0" w:line="240" w:lineRule="auto"/>
      </w:pPr>
      <w:r>
        <w:t>Draws upon sports management  research and strategies in the</w:t>
      </w:r>
      <w:r w:rsidRPr="000751AC">
        <w:t xml:space="preserve"> delivery</w:t>
      </w:r>
      <w:r>
        <w:t xml:space="preserve"> and enhancement of the athletic program</w:t>
      </w:r>
    </w:p>
    <w:p w:rsidR="002E423B" w:rsidRDefault="002E423B" w:rsidP="002E423B">
      <w:pPr>
        <w:pStyle w:val="ListParagraph"/>
        <w:numPr>
          <w:ilvl w:val="0"/>
          <w:numId w:val="5"/>
        </w:numPr>
        <w:spacing w:after="0" w:line="240" w:lineRule="auto"/>
      </w:pPr>
      <w:r w:rsidRPr="000751AC">
        <w:t>Is an active member of professional learning communities</w:t>
      </w:r>
    </w:p>
    <w:p w:rsidR="002E423B" w:rsidRPr="000751AC" w:rsidRDefault="002E423B" w:rsidP="002E423B">
      <w:pPr>
        <w:pStyle w:val="ListParagraph"/>
        <w:numPr>
          <w:ilvl w:val="0"/>
          <w:numId w:val="5"/>
        </w:numPr>
        <w:spacing w:after="0" w:line="240" w:lineRule="auto"/>
      </w:pPr>
      <w:r>
        <w:t>Actively pursues professional growth and educational experiences</w:t>
      </w:r>
    </w:p>
    <w:p w:rsidR="002E423B" w:rsidRDefault="002E423B" w:rsidP="002E423B">
      <w:pPr>
        <w:spacing w:after="0" w:line="240" w:lineRule="auto"/>
      </w:pPr>
    </w:p>
    <w:p w:rsidR="002E423B" w:rsidRDefault="002E423B" w:rsidP="002E423B">
      <w:pPr>
        <w:spacing w:after="0" w:line="240" w:lineRule="auto"/>
      </w:pPr>
    </w:p>
    <w:p w:rsidR="002E423B" w:rsidRPr="007B060A" w:rsidRDefault="002E423B" w:rsidP="002E423B">
      <w:pPr>
        <w:spacing w:after="0" w:line="240" w:lineRule="auto"/>
        <w:rPr>
          <w:i/>
        </w:rPr>
      </w:pPr>
      <w:r>
        <w:rPr>
          <w:i/>
        </w:rPr>
        <w:t>Examples</w:t>
      </w:r>
    </w:p>
    <w:tbl>
      <w:tblPr>
        <w:tblStyle w:val="TableGrid"/>
        <w:tblW w:w="0" w:type="auto"/>
        <w:tblLook w:val="04A0" w:firstRow="1" w:lastRow="0" w:firstColumn="1" w:lastColumn="0" w:noHBand="0" w:noVBand="1"/>
      </w:tblPr>
      <w:tblGrid>
        <w:gridCol w:w="4788"/>
        <w:gridCol w:w="4788"/>
      </w:tblGrid>
      <w:tr w:rsidR="002E423B" w:rsidTr="009B2244">
        <w:tc>
          <w:tcPr>
            <w:tcW w:w="4788" w:type="dxa"/>
          </w:tcPr>
          <w:p w:rsidR="002E423B" w:rsidRPr="00EE69CA" w:rsidRDefault="002E423B" w:rsidP="009B2244">
            <w:pPr>
              <w:rPr>
                <w:b/>
              </w:rPr>
            </w:pPr>
            <w:r w:rsidRPr="00EE69CA">
              <w:rPr>
                <w:b/>
              </w:rPr>
              <w:t>Meets standard</w:t>
            </w:r>
          </w:p>
        </w:tc>
        <w:tc>
          <w:tcPr>
            <w:tcW w:w="4788" w:type="dxa"/>
          </w:tcPr>
          <w:p w:rsidR="002E423B" w:rsidRPr="00EE69CA" w:rsidRDefault="002E423B" w:rsidP="009B2244">
            <w:pPr>
              <w:rPr>
                <w:b/>
              </w:rPr>
            </w:pPr>
            <w:r w:rsidRPr="00EE69CA">
              <w:rPr>
                <w:b/>
              </w:rPr>
              <w:t>Below standard</w:t>
            </w:r>
          </w:p>
        </w:tc>
      </w:tr>
      <w:tr w:rsidR="002E423B" w:rsidTr="009B2244">
        <w:tc>
          <w:tcPr>
            <w:tcW w:w="4788" w:type="dxa"/>
          </w:tcPr>
          <w:p w:rsidR="002E423B" w:rsidRDefault="002E423B" w:rsidP="009B2244">
            <w:r>
              <w:t>Holds membership in local, state, or national professional associations and organizations</w:t>
            </w:r>
          </w:p>
        </w:tc>
        <w:tc>
          <w:tcPr>
            <w:tcW w:w="4788" w:type="dxa"/>
          </w:tcPr>
          <w:p w:rsidR="002E423B" w:rsidRPr="00F17BE8" w:rsidRDefault="002E423B" w:rsidP="009B2244">
            <w:r>
              <w:t>Does not participate in professional associations and organizations</w:t>
            </w:r>
          </w:p>
        </w:tc>
      </w:tr>
      <w:tr w:rsidR="002E423B" w:rsidTr="009B2244">
        <w:tc>
          <w:tcPr>
            <w:tcW w:w="4788" w:type="dxa"/>
          </w:tcPr>
          <w:p w:rsidR="002E423B" w:rsidRDefault="002E423B" w:rsidP="009B2244">
            <w:r>
              <w:t>Models respectful behaviors; monitors that respect is pervasive among staff, students, and the school community</w:t>
            </w:r>
          </w:p>
        </w:tc>
        <w:tc>
          <w:tcPr>
            <w:tcW w:w="4788" w:type="dxa"/>
          </w:tcPr>
          <w:p w:rsidR="002E423B" w:rsidRPr="005A2BF7" w:rsidRDefault="002E423B" w:rsidP="009B2244">
            <w:r>
              <w:t>Exhibits unprofessional behavior</w:t>
            </w:r>
          </w:p>
        </w:tc>
      </w:tr>
      <w:tr w:rsidR="002E423B" w:rsidTr="009B2244">
        <w:tc>
          <w:tcPr>
            <w:tcW w:w="4788" w:type="dxa"/>
          </w:tcPr>
          <w:p w:rsidR="002E423B" w:rsidRDefault="002E423B" w:rsidP="009B2244">
            <w:r>
              <w:t>Demonstrates dedication, integrity and ethical behavior and holds others to these norms</w:t>
            </w:r>
          </w:p>
        </w:tc>
        <w:tc>
          <w:tcPr>
            <w:tcW w:w="4788" w:type="dxa"/>
          </w:tcPr>
          <w:p w:rsidR="002E423B" w:rsidRPr="005A2BF7" w:rsidRDefault="002E423B" w:rsidP="009B2244">
            <w:r>
              <w:t>Act unethically at times</w:t>
            </w:r>
          </w:p>
        </w:tc>
      </w:tr>
      <w:tr w:rsidR="002E423B" w:rsidTr="009B2244">
        <w:tc>
          <w:tcPr>
            <w:tcW w:w="4788" w:type="dxa"/>
          </w:tcPr>
          <w:p w:rsidR="002E423B" w:rsidRDefault="002E423B" w:rsidP="009B2244">
            <w:r>
              <w:t>Participates in required school, cluster, and system-wide meetings; shares information obtained at meetings with staff</w:t>
            </w:r>
          </w:p>
        </w:tc>
        <w:tc>
          <w:tcPr>
            <w:tcW w:w="4788" w:type="dxa"/>
          </w:tcPr>
          <w:p w:rsidR="002E423B" w:rsidRPr="00394DF9" w:rsidRDefault="002E423B" w:rsidP="009B2244">
            <w:r>
              <w:t>Inconsistently attends system-wide meetings</w:t>
            </w:r>
          </w:p>
        </w:tc>
      </w:tr>
      <w:tr w:rsidR="002E423B" w:rsidTr="009B2244">
        <w:tc>
          <w:tcPr>
            <w:tcW w:w="4788" w:type="dxa"/>
          </w:tcPr>
          <w:p w:rsidR="002E423B" w:rsidRDefault="002E423B" w:rsidP="009B2244">
            <w:r>
              <w:t>Reviews current research</w:t>
            </w:r>
          </w:p>
        </w:tc>
        <w:tc>
          <w:tcPr>
            <w:tcW w:w="4788" w:type="dxa"/>
          </w:tcPr>
          <w:p w:rsidR="002E423B" w:rsidRPr="00296B03" w:rsidRDefault="002E423B" w:rsidP="009B2244">
            <w:r>
              <w:t>Does not incorporate new research into current practices</w:t>
            </w:r>
          </w:p>
        </w:tc>
      </w:tr>
      <w:tr w:rsidR="002E423B" w:rsidTr="009B2244">
        <w:tc>
          <w:tcPr>
            <w:tcW w:w="4788" w:type="dxa"/>
          </w:tcPr>
          <w:p w:rsidR="002E423B" w:rsidRDefault="002E423B" w:rsidP="009B2244">
            <w:r>
              <w:t>Engages in peer visits and reflection</w:t>
            </w:r>
          </w:p>
        </w:tc>
        <w:tc>
          <w:tcPr>
            <w:tcW w:w="4788" w:type="dxa"/>
          </w:tcPr>
          <w:p w:rsidR="002E423B" w:rsidRPr="00296B03" w:rsidRDefault="002E423B" w:rsidP="009B2244">
            <w:r>
              <w:t>Does not participate in peer visits</w:t>
            </w:r>
          </w:p>
        </w:tc>
      </w:tr>
      <w:tr w:rsidR="002E423B" w:rsidTr="009B2244">
        <w:tc>
          <w:tcPr>
            <w:tcW w:w="4788" w:type="dxa"/>
          </w:tcPr>
          <w:p w:rsidR="002E423B" w:rsidRDefault="002E423B" w:rsidP="009B2244">
            <w:r>
              <w:t>Facilitates a climate in which input and innovation by professional and supporting services are encouraged and valued</w:t>
            </w:r>
          </w:p>
        </w:tc>
        <w:tc>
          <w:tcPr>
            <w:tcW w:w="4788" w:type="dxa"/>
          </w:tcPr>
          <w:p w:rsidR="002E423B" w:rsidRDefault="002E423B" w:rsidP="009B2244">
            <w:r>
              <w:t>Rarely meets with focus groups</w:t>
            </w:r>
          </w:p>
        </w:tc>
      </w:tr>
      <w:tr w:rsidR="002E423B" w:rsidTr="009B2244">
        <w:tc>
          <w:tcPr>
            <w:tcW w:w="4788" w:type="dxa"/>
          </w:tcPr>
          <w:p w:rsidR="002E423B" w:rsidRDefault="002E423B" w:rsidP="009B2244">
            <w:r>
              <w:t>Develops a professional development plan; implements strategies that support the outcomes</w:t>
            </w:r>
          </w:p>
        </w:tc>
        <w:tc>
          <w:tcPr>
            <w:tcW w:w="4788" w:type="dxa"/>
          </w:tcPr>
          <w:p w:rsidR="002E423B" w:rsidRDefault="002E423B" w:rsidP="009B2244">
            <w:r>
              <w:t>Does not have a plan</w:t>
            </w:r>
          </w:p>
        </w:tc>
      </w:tr>
      <w:tr w:rsidR="002E423B" w:rsidTr="009B2244">
        <w:tc>
          <w:tcPr>
            <w:tcW w:w="4788" w:type="dxa"/>
          </w:tcPr>
          <w:p w:rsidR="002E423B" w:rsidRDefault="002E423B" w:rsidP="009B2244">
            <w:r>
              <w:t>Shares materials and experiences with colleagues</w:t>
            </w:r>
          </w:p>
        </w:tc>
        <w:tc>
          <w:tcPr>
            <w:tcW w:w="4788" w:type="dxa"/>
          </w:tcPr>
          <w:p w:rsidR="002E423B" w:rsidRDefault="002E423B" w:rsidP="009B2244">
            <w:r>
              <w:t>Does not share materials and experiences with colleagues</w:t>
            </w:r>
          </w:p>
        </w:tc>
      </w:tr>
      <w:tr w:rsidR="002E423B" w:rsidTr="009B2244">
        <w:tc>
          <w:tcPr>
            <w:tcW w:w="4788" w:type="dxa"/>
          </w:tcPr>
          <w:p w:rsidR="002E423B" w:rsidRDefault="002E423B" w:rsidP="009B2244">
            <w:r>
              <w:t>Seeks the support of colleagues and is open to applying advice or suggestions</w:t>
            </w:r>
          </w:p>
        </w:tc>
        <w:tc>
          <w:tcPr>
            <w:tcW w:w="4788" w:type="dxa"/>
          </w:tcPr>
          <w:p w:rsidR="002E423B" w:rsidRDefault="002E423B" w:rsidP="009B2244">
            <w:r>
              <w:t>Does not accept the support of colleagues</w:t>
            </w:r>
          </w:p>
        </w:tc>
      </w:tr>
    </w:tbl>
    <w:p w:rsidR="002E423B" w:rsidRDefault="002E423B" w:rsidP="002E423B">
      <w:pPr>
        <w:spacing w:after="0" w:line="240" w:lineRule="auto"/>
      </w:pPr>
    </w:p>
    <w:p w:rsidR="002E423B" w:rsidRDefault="002E423B" w:rsidP="002E423B">
      <w:pPr>
        <w:spacing w:after="0" w:line="240" w:lineRule="auto"/>
      </w:pPr>
    </w:p>
    <w:p w:rsidR="002E423B" w:rsidRDefault="002E423B" w:rsidP="002E423B">
      <w:pPr>
        <w:spacing w:after="0" w:line="240" w:lineRule="auto"/>
      </w:pPr>
    </w:p>
    <w:p w:rsidR="002E423B" w:rsidRDefault="002E423B" w:rsidP="002E423B">
      <w:pPr>
        <w:rPr>
          <w:b/>
          <w:sz w:val="24"/>
          <w:szCs w:val="24"/>
        </w:rPr>
      </w:pPr>
      <w:r>
        <w:rPr>
          <w:b/>
          <w:sz w:val="24"/>
          <w:szCs w:val="24"/>
        </w:rPr>
        <w:br w:type="page"/>
      </w:r>
    </w:p>
    <w:p w:rsidR="002E423B" w:rsidRPr="00A563A6" w:rsidRDefault="002E423B" w:rsidP="002E423B">
      <w:pPr>
        <w:spacing w:line="240" w:lineRule="auto"/>
        <w:rPr>
          <w:b/>
          <w:sz w:val="24"/>
          <w:szCs w:val="24"/>
        </w:rPr>
      </w:pPr>
      <w:r w:rsidRPr="00A563A6">
        <w:rPr>
          <w:b/>
          <w:sz w:val="24"/>
          <w:szCs w:val="24"/>
        </w:rPr>
        <w:lastRenderedPageBreak/>
        <w:t xml:space="preserve">Standard VI: Athletic directors </w:t>
      </w:r>
      <w:r>
        <w:rPr>
          <w:b/>
          <w:sz w:val="24"/>
          <w:szCs w:val="24"/>
        </w:rPr>
        <w:t>exhibit a high degree of professionalism.</w:t>
      </w:r>
    </w:p>
    <w:p w:rsidR="002E423B" w:rsidRDefault="002E423B" w:rsidP="002E423B">
      <w:pPr>
        <w:spacing w:after="0" w:line="240" w:lineRule="auto"/>
        <w:rPr>
          <w:i/>
        </w:rPr>
      </w:pPr>
      <w:r>
        <w:rPr>
          <w:i/>
        </w:rPr>
        <w:t>Performance Criteria</w:t>
      </w:r>
    </w:p>
    <w:p w:rsidR="002E423B" w:rsidRPr="001F799E" w:rsidRDefault="002E423B" w:rsidP="002E423B">
      <w:pPr>
        <w:spacing w:after="0" w:line="240" w:lineRule="auto"/>
        <w:rPr>
          <w:i/>
        </w:rPr>
      </w:pPr>
    </w:p>
    <w:p w:rsidR="002E423B" w:rsidRPr="001A4F09" w:rsidRDefault="002E423B" w:rsidP="002E423B">
      <w:pPr>
        <w:pStyle w:val="ListParagraph"/>
        <w:numPr>
          <w:ilvl w:val="0"/>
          <w:numId w:val="4"/>
        </w:numPr>
        <w:spacing w:line="240" w:lineRule="auto"/>
      </w:pPr>
      <w:r w:rsidRPr="001A4F09">
        <w:t>U</w:t>
      </w:r>
      <w:r>
        <w:t>nderstands and responds to cultural, economic, and other factors that influence the success of the  athletic program</w:t>
      </w:r>
    </w:p>
    <w:p w:rsidR="002E423B" w:rsidRPr="001A4F09" w:rsidRDefault="002E423B" w:rsidP="002E423B">
      <w:pPr>
        <w:pStyle w:val="ListParagraph"/>
        <w:numPr>
          <w:ilvl w:val="0"/>
          <w:numId w:val="4"/>
        </w:numPr>
        <w:spacing w:line="240" w:lineRule="auto"/>
      </w:pPr>
      <w:r w:rsidRPr="001A4F09">
        <w:t>Views him</w:t>
      </w:r>
      <w:r>
        <w:t>self</w:t>
      </w:r>
      <w:r w:rsidRPr="001A4F09">
        <w:t>/herself as a lead</w:t>
      </w:r>
      <w:r>
        <w:t>er in the educational community</w:t>
      </w:r>
    </w:p>
    <w:p w:rsidR="002E423B" w:rsidRDefault="002E423B" w:rsidP="002E423B">
      <w:pPr>
        <w:pStyle w:val="ListParagraph"/>
        <w:numPr>
          <w:ilvl w:val="0"/>
          <w:numId w:val="4"/>
        </w:numPr>
        <w:spacing w:after="0" w:line="240" w:lineRule="auto"/>
      </w:pPr>
      <w:r>
        <w:t>Acts as liaison between or among various entities and stakeholders</w:t>
      </w:r>
    </w:p>
    <w:p w:rsidR="002E423B" w:rsidRDefault="002E423B" w:rsidP="002E423B">
      <w:pPr>
        <w:pStyle w:val="ListParagraph"/>
        <w:numPr>
          <w:ilvl w:val="0"/>
          <w:numId w:val="4"/>
        </w:numPr>
        <w:spacing w:after="0" w:line="240" w:lineRule="auto"/>
      </w:pPr>
      <w:r>
        <w:t>Represents the interests of the program and school system when engaging with local, state, national, and governmental groups/agencies.</w:t>
      </w:r>
    </w:p>
    <w:p w:rsidR="002E423B" w:rsidRDefault="002E423B" w:rsidP="002E423B">
      <w:pPr>
        <w:spacing w:after="0" w:line="240" w:lineRule="auto"/>
      </w:pPr>
    </w:p>
    <w:p w:rsidR="002E423B" w:rsidRPr="007B060A" w:rsidRDefault="002E423B" w:rsidP="002E423B">
      <w:pPr>
        <w:spacing w:after="0" w:line="240" w:lineRule="auto"/>
        <w:rPr>
          <w:i/>
        </w:rPr>
      </w:pPr>
      <w:r>
        <w:rPr>
          <w:i/>
        </w:rPr>
        <w:t>Examples</w:t>
      </w:r>
    </w:p>
    <w:tbl>
      <w:tblPr>
        <w:tblStyle w:val="TableGrid"/>
        <w:tblW w:w="0" w:type="auto"/>
        <w:tblLook w:val="04A0" w:firstRow="1" w:lastRow="0" w:firstColumn="1" w:lastColumn="0" w:noHBand="0" w:noVBand="1"/>
      </w:tblPr>
      <w:tblGrid>
        <w:gridCol w:w="4788"/>
        <w:gridCol w:w="4788"/>
      </w:tblGrid>
      <w:tr w:rsidR="002E423B" w:rsidTr="009B2244">
        <w:tc>
          <w:tcPr>
            <w:tcW w:w="4788" w:type="dxa"/>
          </w:tcPr>
          <w:p w:rsidR="002E423B" w:rsidRPr="00EE69CA" w:rsidRDefault="002E423B" w:rsidP="009B2244">
            <w:pPr>
              <w:rPr>
                <w:b/>
              </w:rPr>
            </w:pPr>
            <w:r w:rsidRPr="00EE69CA">
              <w:rPr>
                <w:b/>
              </w:rPr>
              <w:t>Meets standard</w:t>
            </w:r>
          </w:p>
        </w:tc>
        <w:tc>
          <w:tcPr>
            <w:tcW w:w="4788" w:type="dxa"/>
          </w:tcPr>
          <w:p w:rsidR="002E423B" w:rsidRPr="00EE69CA" w:rsidRDefault="002E423B" w:rsidP="009B2244">
            <w:pPr>
              <w:rPr>
                <w:b/>
              </w:rPr>
            </w:pPr>
            <w:r w:rsidRPr="00EE69CA">
              <w:rPr>
                <w:b/>
              </w:rPr>
              <w:t>Below standard</w:t>
            </w:r>
          </w:p>
        </w:tc>
      </w:tr>
      <w:tr w:rsidR="002E423B" w:rsidTr="009B2244">
        <w:tc>
          <w:tcPr>
            <w:tcW w:w="4788" w:type="dxa"/>
          </w:tcPr>
          <w:p w:rsidR="002E423B" w:rsidRPr="00EE69CA" w:rsidRDefault="002E423B" w:rsidP="009B2244">
            <w:r>
              <w:t>Participates in system-based representative structures such as work groups</w:t>
            </w:r>
          </w:p>
        </w:tc>
        <w:tc>
          <w:tcPr>
            <w:tcW w:w="4788" w:type="dxa"/>
          </w:tcPr>
          <w:p w:rsidR="002E423B" w:rsidRPr="006144D9" w:rsidRDefault="002E423B" w:rsidP="009B2244">
            <w:r>
              <w:t>Does not actively participate in workgroups</w:t>
            </w:r>
          </w:p>
        </w:tc>
      </w:tr>
      <w:tr w:rsidR="002E423B" w:rsidTr="009B2244">
        <w:tc>
          <w:tcPr>
            <w:tcW w:w="4788" w:type="dxa"/>
          </w:tcPr>
          <w:p w:rsidR="002E423B" w:rsidRPr="00EE69CA" w:rsidRDefault="002E423B" w:rsidP="009B2244">
            <w:r>
              <w:t xml:space="preserve">Engages in dialogue, problem-solving, planning with other stakeholders within the county or across the state including </w:t>
            </w:r>
            <w:proofErr w:type="spellStart"/>
            <w:r>
              <w:t>SGA</w:t>
            </w:r>
            <w:proofErr w:type="spellEnd"/>
            <w:r>
              <w:t xml:space="preserve">, faculty, coaches, students, media, central office, </w:t>
            </w:r>
            <w:proofErr w:type="spellStart"/>
            <w:r>
              <w:t>MPSSAA</w:t>
            </w:r>
            <w:proofErr w:type="spellEnd"/>
            <w:r>
              <w:t xml:space="preserve">, boosters, parents, security, business office personnel, administration, etc. </w:t>
            </w:r>
          </w:p>
        </w:tc>
        <w:tc>
          <w:tcPr>
            <w:tcW w:w="4788" w:type="dxa"/>
          </w:tcPr>
          <w:p w:rsidR="002E423B" w:rsidRPr="003D49B1" w:rsidRDefault="002E423B" w:rsidP="009B2244">
            <w:r>
              <w:t>Makes decisions in isolation</w:t>
            </w:r>
          </w:p>
        </w:tc>
      </w:tr>
      <w:tr w:rsidR="002E423B" w:rsidTr="009B2244">
        <w:tc>
          <w:tcPr>
            <w:tcW w:w="4788" w:type="dxa"/>
          </w:tcPr>
          <w:p w:rsidR="002E423B" w:rsidRDefault="002E423B" w:rsidP="009B2244">
            <w:r>
              <w:t>Demonstrates knowledge of local, state, and national trends, current research, and best practices; applies this knowledge to the athletic program and operation</w:t>
            </w:r>
          </w:p>
        </w:tc>
        <w:tc>
          <w:tcPr>
            <w:tcW w:w="4788" w:type="dxa"/>
          </w:tcPr>
          <w:p w:rsidR="002E423B" w:rsidRDefault="002E423B" w:rsidP="009B2244">
            <w:r>
              <w:t>Rarely shares and implements current research</w:t>
            </w:r>
          </w:p>
          <w:p w:rsidR="002E423B" w:rsidRDefault="002E423B" w:rsidP="009B2244">
            <w:pPr>
              <w:rPr>
                <w:u w:val="single"/>
              </w:rPr>
            </w:pPr>
          </w:p>
        </w:tc>
      </w:tr>
      <w:tr w:rsidR="002E423B" w:rsidTr="009B2244">
        <w:tc>
          <w:tcPr>
            <w:tcW w:w="4788" w:type="dxa"/>
          </w:tcPr>
          <w:p w:rsidR="002E423B" w:rsidRDefault="002E423B" w:rsidP="009B2244">
            <w:r>
              <w:t>Regularly attends countywide athletic director meetings; attend coaches’ meetings for sport(s) to which they are assigned to function as athletic director liaison</w:t>
            </w:r>
          </w:p>
        </w:tc>
        <w:tc>
          <w:tcPr>
            <w:tcW w:w="4788" w:type="dxa"/>
          </w:tcPr>
          <w:p w:rsidR="002E423B" w:rsidRPr="00296B03" w:rsidRDefault="002E423B" w:rsidP="009B2244">
            <w:r>
              <w:t>Fails to represent the school as the athletic director</w:t>
            </w:r>
          </w:p>
        </w:tc>
      </w:tr>
      <w:tr w:rsidR="002E423B" w:rsidTr="009B2244">
        <w:tc>
          <w:tcPr>
            <w:tcW w:w="4788" w:type="dxa"/>
          </w:tcPr>
          <w:p w:rsidR="002E423B" w:rsidRDefault="002E423B" w:rsidP="009B2244">
            <w:r>
              <w:t>Distributes information regularly such as sportsmanship forms and coaching preferences</w:t>
            </w:r>
          </w:p>
        </w:tc>
        <w:tc>
          <w:tcPr>
            <w:tcW w:w="4788" w:type="dxa"/>
          </w:tcPr>
          <w:p w:rsidR="002E423B" w:rsidRPr="00296B03" w:rsidRDefault="002E423B" w:rsidP="009B2244">
            <w:r>
              <w:t>Does not gather information about coaching preferences</w:t>
            </w:r>
          </w:p>
        </w:tc>
      </w:tr>
      <w:tr w:rsidR="002E423B" w:rsidTr="009B2244">
        <w:tc>
          <w:tcPr>
            <w:tcW w:w="4788" w:type="dxa"/>
          </w:tcPr>
          <w:p w:rsidR="002E423B" w:rsidRDefault="002E423B" w:rsidP="009B2244">
            <w:r>
              <w:t>Communicates knowledge of the budget process and its impact on program initiatives and activities to stakeholders; works with stakeholders to foster their understanding and knowledge</w:t>
            </w:r>
          </w:p>
        </w:tc>
        <w:tc>
          <w:tcPr>
            <w:tcW w:w="4788" w:type="dxa"/>
          </w:tcPr>
          <w:p w:rsidR="002E423B" w:rsidRDefault="002E423B" w:rsidP="009B2244">
            <w:r>
              <w:t>Limited communication with stakeholders</w:t>
            </w:r>
          </w:p>
        </w:tc>
      </w:tr>
      <w:tr w:rsidR="002E423B" w:rsidTr="009B2244">
        <w:tc>
          <w:tcPr>
            <w:tcW w:w="4788" w:type="dxa"/>
          </w:tcPr>
          <w:p w:rsidR="002E423B" w:rsidRDefault="002E423B" w:rsidP="009B2244">
            <w:r>
              <w:t xml:space="preserve">Advocates on behalf of students, staff, families, communities and the school system for necessary resources to support program goals and objectives  </w:t>
            </w:r>
          </w:p>
        </w:tc>
        <w:tc>
          <w:tcPr>
            <w:tcW w:w="4788" w:type="dxa"/>
          </w:tcPr>
          <w:p w:rsidR="002E423B" w:rsidRDefault="002E423B" w:rsidP="009B2244">
            <w:r>
              <w:t>Does not advocate for all athletic programs equitably</w:t>
            </w:r>
          </w:p>
        </w:tc>
      </w:tr>
    </w:tbl>
    <w:p w:rsidR="002E423B" w:rsidRDefault="002E423B" w:rsidP="002E423B">
      <w:pPr>
        <w:spacing w:line="240" w:lineRule="auto"/>
        <w:rPr>
          <w:b/>
          <w:sz w:val="24"/>
          <w:szCs w:val="24"/>
        </w:rPr>
      </w:pPr>
    </w:p>
    <w:p w:rsidR="002E423B" w:rsidRDefault="002E423B" w:rsidP="002E423B">
      <w:pPr>
        <w:rPr>
          <w:b/>
          <w:sz w:val="24"/>
          <w:szCs w:val="24"/>
        </w:rPr>
      </w:pPr>
      <w:r>
        <w:rPr>
          <w:b/>
          <w:sz w:val="24"/>
          <w:szCs w:val="24"/>
        </w:rPr>
        <w:br w:type="page"/>
      </w:r>
    </w:p>
    <w:p w:rsidR="002E423B" w:rsidRDefault="002E423B" w:rsidP="002E423B">
      <w:pPr>
        <w:spacing w:line="240" w:lineRule="auto"/>
        <w:rPr>
          <w:b/>
          <w:sz w:val="24"/>
          <w:szCs w:val="24"/>
        </w:rPr>
      </w:pPr>
      <w:r w:rsidRPr="005566FB">
        <w:rPr>
          <w:b/>
          <w:sz w:val="24"/>
          <w:szCs w:val="24"/>
        </w:rPr>
        <w:lastRenderedPageBreak/>
        <w:t xml:space="preserve">Standard VII: Athletic directors </w:t>
      </w:r>
      <w:r>
        <w:rPr>
          <w:b/>
          <w:sz w:val="24"/>
          <w:szCs w:val="24"/>
        </w:rPr>
        <w:t>know their subject and how to teach it to students.</w:t>
      </w:r>
    </w:p>
    <w:p w:rsidR="002E423B" w:rsidRPr="00CF5F21" w:rsidRDefault="002E423B" w:rsidP="002E423B">
      <w:pPr>
        <w:spacing w:line="240" w:lineRule="auto"/>
        <w:rPr>
          <w:i/>
        </w:rPr>
      </w:pPr>
      <w:r>
        <w:rPr>
          <w:i/>
        </w:rPr>
        <w:t>Performance Criteria</w:t>
      </w:r>
    </w:p>
    <w:p w:rsidR="002E423B" w:rsidRDefault="002E423B" w:rsidP="002E423B">
      <w:pPr>
        <w:pStyle w:val="ListParagraph"/>
        <w:numPr>
          <w:ilvl w:val="0"/>
          <w:numId w:val="3"/>
        </w:numPr>
        <w:spacing w:after="0" w:line="240" w:lineRule="auto"/>
      </w:pPr>
      <w:r>
        <w:t>Analyzes student information and results, and plans instruction accordingly</w:t>
      </w:r>
    </w:p>
    <w:p w:rsidR="002E423B" w:rsidRDefault="002E423B" w:rsidP="002E423B">
      <w:pPr>
        <w:pStyle w:val="ListParagraph"/>
        <w:numPr>
          <w:ilvl w:val="0"/>
          <w:numId w:val="3"/>
        </w:numPr>
        <w:spacing w:after="0" w:line="240" w:lineRule="auto"/>
      </w:pPr>
      <w:r>
        <w:t>Is committed to high standards of teaching and learning with high expectations for achievement for all</w:t>
      </w:r>
    </w:p>
    <w:p w:rsidR="002E423B" w:rsidRPr="001A4F09" w:rsidRDefault="002E423B" w:rsidP="002E423B">
      <w:pPr>
        <w:pStyle w:val="ListParagraph"/>
        <w:numPr>
          <w:ilvl w:val="0"/>
          <w:numId w:val="3"/>
        </w:numPr>
        <w:spacing w:line="240" w:lineRule="auto"/>
      </w:pPr>
      <w:r w:rsidRPr="001A4F09">
        <w:t>Contributes to the smooth functi</w:t>
      </w:r>
      <w:r>
        <w:t>oning of the school environment</w:t>
      </w:r>
    </w:p>
    <w:p w:rsidR="002E423B" w:rsidRDefault="002E423B" w:rsidP="002E423B">
      <w:pPr>
        <w:pStyle w:val="ListParagraph"/>
        <w:numPr>
          <w:ilvl w:val="0"/>
          <w:numId w:val="3"/>
        </w:numPr>
        <w:spacing w:after="0" w:line="240" w:lineRule="auto"/>
      </w:pPr>
      <w:r>
        <w:t>Creates a classroom climate that promotes openness, mutual respect, support, and inquiry</w:t>
      </w:r>
    </w:p>
    <w:p w:rsidR="002E423B" w:rsidRDefault="002E423B" w:rsidP="002E423B">
      <w:pPr>
        <w:pStyle w:val="ListParagraph"/>
        <w:numPr>
          <w:ilvl w:val="0"/>
          <w:numId w:val="3"/>
        </w:numPr>
        <w:spacing w:after="0" w:line="240" w:lineRule="auto"/>
      </w:pPr>
      <w:r>
        <w:t>Creates an organized classroom that maximizes engaged student learning time</w:t>
      </w:r>
    </w:p>
    <w:p w:rsidR="002E423B" w:rsidRDefault="002E423B" w:rsidP="002E423B">
      <w:pPr>
        <w:pStyle w:val="ListParagraph"/>
        <w:numPr>
          <w:ilvl w:val="0"/>
          <w:numId w:val="3"/>
        </w:numPr>
        <w:spacing w:after="0" w:line="240" w:lineRule="auto"/>
      </w:pPr>
      <w:r>
        <w:t>Understands the content of his/her subject area(s) and how knowledge in his/her subject field is created, organized and linked to other disciplines</w:t>
      </w:r>
    </w:p>
    <w:p w:rsidR="002E423B" w:rsidRDefault="002E423B" w:rsidP="002E423B">
      <w:pPr>
        <w:pStyle w:val="ListParagraph"/>
        <w:numPr>
          <w:ilvl w:val="0"/>
          <w:numId w:val="3"/>
        </w:numPr>
        <w:spacing w:after="0" w:line="240" w:lineRule="auto"/>
      </w:pPr>
      <w:r>
        <w:t>Uses comprehensive planning skills to design effective instruction focused on student mastery of curriculum goals</w:t>
      </w:r>
    </w:p>
    <w:p w:rsidR="002E423B" w:rsidRDefault="002E423B" w:rsidP="002E423B">
      <w:pPr>
        <w:pStyle w:val="ListParagraph"/>
        <w:numPr>
          <w:ilvl w:val="0"/>
          <w:numId w:val="3"/>
        </w:numPr>
        <w:spacing w:after="0" w:line="240" w:lineRule="auto"/>
      </w:pPr>
      <w:r>
        <w:t>Uses a variety of formal and informal assessment techniques</w:t>
      </w:r>
    </w:p>
    <w:p w:rsidR="002E423B" w:rsidRPr="0076337E" w:rsidRDefault="002E423B" w:rsidP="002E423B">
      <w:pPr>
        <w:spacing w:after="0" w:line="240" w:lineRule="auto"/>
        <w:rPr>
          <w:i/>
        </w:rPr>
      </w:pPr>
    </w:p>
    <w:p w:rsidR="002E423B" w:rsidRPr="00A005AB" w:rsidRDefault="002E423B" w:rsidP="002E423B">
      <w:pPr>
        <w:pStyle w:val="ListParagraph"/>
        <w:spacing w:after="0" w:line="240" w:lineRule="auto"/>
        <w:ind w:left="0"/>
        <w:rPr>
          <w:i/>
        </w:rPr>
      </w:pPr>
      <w:r w:rsidRPr="00A005AB">
        <w:rPr>
          <w:i/>
        </w:rPr>
        <w:t>Examples</w:t>
      </w:r>
    </w:p>
    <w:tbl>
      <w:tblPr>
        <w:tblStyle w:val="TableGrid"/>
        <w:tblW w:w="0" w:type="auto"/>
        <w:tblLook w:val="04A0" w:firstRow="1" w:lastRow="0" w:firstColumn="1" w:lastColumn="0" w:noHBand="0" w:noVBand="1"/>
      </w:tblPr>
      <w:tblGrid>
        <w:gridCol w:w="4788"/>
        <w:gridCol w:w="4788"/>
      </w:tblGrid>
      <w:tr w:rsidR="002E423B" w:rsidTr="009B2244">
        <w:tc>
          <w:tcPr>
            <w:tcW w:w="4788" w:type="dxa"/>
          </w:tcPr>
          <w:p w:rsidR="002E423B" w:rsidRPr="00EE69CA" w:rsidRDefault="002E423B" w:rsidP="009B2244">
            <w:pPr>
              <w:rPr>
                <w:b/>
              </w:rPr>
            </w:pPr>
            <w:r w:rsidRPr="00EE69CA">
              <w:rPr>
                <w:b/>
              </w:rPr>
              <w:t>Meets standard</w:t>
            </w:r>
          </w:p>
        </w:tc>
        <w:tc>
          <w:tcPr>
            <w:tcW w:w="4788" w:type="dxa"/>
          </w:tcPr>
          <w:p w:rsidR="002E423B" w:rsidRPr="00EE69CA" w:rsidRDefault="002E423B" w:rsidP="009B2244">
            <w:pPr>
              <w:rPr>
                <w:b/>
              </w:rPr>
            </w:pPr>
            <w:r w:rsidRPr="00EE69CA">
              <w:rPr>
                <w:b/>
              </w:rPr>
              <w:t>Below standard</w:t>
            </w:r>
          </w:p>
        </w:tc>
      </w:tr>
      <w:tr w:rsidR="002E423B" w:rsidTr="009B2244">
        <w:tc>
          <w:tcPr>
            <w:tcW w:w="4788" w:type="dxa"/>
          </w:tcPr>
          <w:p w:rsidR="002E423B" w:rsidRPr="00EE69CA" w:rsidRDefault="002E423B" w:rsidP="009B2244">
            <w:r>
              <w:t>Holds all students to high standards and expectations, regardless of differences such as racial/ethnic group membership, gender, disabilities, socioeconomic background, or prior educational background and achievement</w:t>
            </w:r>
          </w:p>
        </w:tc>
        <w:tc>
          <w:tcPr>
            <w:tcW w:w="4788" w:type="dxa"/>
          </w:tcPr>
          <w:p w:rsidR="002E423B" w:rsidRPr="00412F9E" w:rsidRDefault="002E423B" w:rsidP="009B2244">
            <w:r>
              <w:t>Does not hold all students to high standards and expectations</w:t>
            </w:r>
          </w:p>
        </w:tc>
      </w:tr>
      <w:tr w:rsidR="002E423B" w:rsidTr="009B2244">
        <w:tc>
          <w:tcPr>
            <w:tcW w:w="4788" w:type="dxa"/>
          </w:tcPr>
          <w:p w:rsidR="002E423B" w:rsidRDefault="002E423B" w:rsidP="009B2244">
            <w:r>
              <w:t xml:space="preserve">Sends these key messages to students through practices and interactive behavior: </w:t>
            </w:r>
          </w:p>
          <w:p w:rsidR="002E423B" w:rsidRDefault="002E423B" w:rsidP="009B2244">
            <w:pPr>
              <w:pStyle w:val="ListParagraph"/>
              <w:numPr>
                <w:ilvl w:val="0"/>
                <w:numId w:val="7"/>
              </w:numPr>
            </w:pPr>
            <w:r>
              <w:t>This is important.</w:t>
            </w:r>
          </w:p>
          <w:p w:rsidR="002E423B" w:rsidRDefault="002E423B" w:rsidP="009B2244">
            <w:pPr>
              <w:pStyle w:val="ListParagraph"/>
              <w:numPr>
                <w:ilvl w:val="0"/>
                <w:numId w:val="7"/>
              </w:numPr>
            </w:pPr>
            <w:r>
              <w:t>You can do it.</w:t>
            </w:r>
          </w:p>
          <w:p w:rsidR="002E423B" w:rsidRDefault="002E423B" w:rsidP="009B2244">
            <w:pPr>
              <w:pStyle w:val="ListParagraph"/>
              <w:numPr>
                <w:ilvl w:val="0"/>
                <w:numId w:val="7"/>
              </w:numPr>
            </w:pPr>
            <w:r>
              <w:t>I won’t give up on you.</w:t>
            </w:r>
          </w:p>
          <w:p w:rsidR="002E423B" w:rsidRPr="00EE69CA" w:rsidRDefault="002E423B" w:rsidP="009B2244">
            <w:pPr>
              <w:pStyle w:val="ListParagraph"/>
              <w:numPr>
                <w:ilvl w:val="0"/>
                <w:numId w:val="7"/>
              </w:numPr>
            </w:pPr>
            <w:r>
              <w:t>Effective effort leads to achievement.</w:t>
            </w:r>
          </w:p>
        </w:tc>
        <w:tc>
          <w:tcPr>
            <w:tcW w:w="4788" w:type="dxa"/>
          </w:tcPr>
          <w:p w:rsidR="002E423B" w:rsidRPr="00C01FFC" w:rsidRDefault="002E423B" w:rsidP="009B2244">
            <w:r>
              <w:t>Does not send key messages to all students</w:t>
            </w:r>
          </w:p>
        </w:tc>
      </w:tr>
      <w:tr w:rsidR="002E423B" w:rsidTr="009B2244">
        <w:tc>
          <w:tcPr>
            <w:tcW w:w="4788" w:type="dxa"/>
          </w:tcPr>
          <w:p w:rsidR="002E423B" w:rsidRDefault="002E423B" w:rsidP="009B2244">
            <w:r>
              <w:t>Demonstrates/models sensitivity to all students; treats all students respectfully and equitably</w:t>
            </w:r>
          </w:p>
        </w:tc>
        <w:tc>
          <w:tcPr>
            <w:tcW w:w="4788" w:type="dxa"/>
          </w:tcPr>
          <w:p w:rsidR="002E423B" w:rsidRPr="00C01FFC" w:rsidRDefault="002E423B" w:rsidP="009B2244">
            <w:r>
              <w:t>Does not treat all students equitably</w:t>
            </w:r>
          </w:p>
        </w:tc>
      </w:tr>
      <w:tr w:rsidR="002E423B" w:rsidTr="009B2244">
        <w:tc>
          <w:tcPr>
            <w:tcW w:w="4788" w:type="dxa"/>
          </w:tcPr>
          <w:p w:rsidR="002E423B" w:rsidRDefault="002E423B" w:rsidP="009B2244">
            <w:r>
              <w:t>Provides opportunities for students to summarize/reflect on what they have learned</w:t>
            </w:r>
          </w:p>
        </w:tc>
        <w:tc>
          <w:tcPr>
            <w:tcW w:w="4788" w:type="dxa"/>
          </w:tcPr>
          <w:p w:rsidR="002E423B" w:rsidRPr="00C01FFC" w:rsidRDefault="002E423B" w:rsidP="009B2244">
            <w:r>
              <w:t>Accepts minimal student responses; does not probe for support or justification</w:t>
            </w:r>
          </w:p>
        </w:tc>
      </w:tr>
      <w:tr w:rsidR="002E423B" w:rsidTr="009B2244">
        <w:tc>
          <w:tcPr>
            <w:tcW w:w="4788" w:type="dxa"/>
          </w:tcPr>
          <w:p w:rsidR="002E423B" w:rsidRDefault="002E423B" w:rsidP="009B2244">
            <w:r>
              <w:t xml:space="preserve">Uses a variety of instructional materials with lessons that are relevant </w:t>
            </w:r>
          </w:p>
        </w:tc>
        <w:tc>
          <w:tcPr>
            <w:tcW w:w="4788" w:type="dxa"/>
          </w:tcPr>
          <w:p w:rsidR="002E423B" w:rsidRPr="00C01FFC" w:rsidRDefault="002E423B" w:rsidP="009B2244">
            <w:r>
              <w:t>Use a limited variety of appropriate instructional materials</w:t>
            </w:r>
          </w:p>
        </w:tc>
      </w:tr>
      <w:tr w:rsidR="002E423B" w:rsidTr="009B2244">
        <w:tc>
          <w:tcPr>
            <w:tcW w:w="4788" w:type="dxa"/>
          </w:tcPr>
          <w:p w:rsidR="002E423B" w:rsidRPr="00EE69CA" w:rsidRDefault="002E423B" w:rsidP="009B2244">
            <w:r>
              <w:t>Teaches the curriculum for his/her grade level(s) and the subject(s) as defined by Maryland and MCPS curriculum standards with flexible grouping as appropriate</w:t>
            </w:r>
          </w:p>
        </w:tc>
        <w:tc>
          <w:tcPr>
            <w:tcW w:w="4788" w:type="dxa"/>
          </w:tcPr>
          <w:p w:rsidR="002E423B" w:rsidRPr="003D49B1" w:rsidRDefault="002E423B" w:rsidP="009B2244">
            <w:r>
              <w:t>Presents lessons which are related to the curriculum</w:t>
            </w:r>
          </w:p>
        </w:tc>
      </w:tr>
      <w:tr w:rsidR="002E423B" w:rsidTr="009B2244">
        <w:tc>
          <w:tcPr>
            <w:tcW w:w="4788" w:type="dxa"/>
          </w:tcPr>
          <w:p w:rsidR="002E423B" w:rsidRDefault="002E423B" w:rsidP="009B2244">
            <w:r>
              <w:t>Develops and communicates clear criteria for success for student work; uses models, rubrics, exemplars/anchor papers, etc.</w:t>
            </w:r>
          </w:p>
        </w:tc>
        <w:tc>
          <w:tcPr>
            <w:tcW w:w="4788" w:type="dxa"/>
          </w:tcPr>
          <w:p w:rsidR="002E423B" w:rsidRPr="00006E43" w:rsidRDefault="002E423B" w:rsidP="009B2244">
            <w:r>
              <w:t xml:space="preserve">Fails to provide criteria, models and rubrics </w:t>
            </w:r>
          </w:p>
        </w:tc>
      </w:tr>
      <w:tr w:rsidR="002E423B" w:rsidTr="009B2244">
        <w:tc>
          <w:tcPr>
            <w:tcW w:w="4788" w:type="dxa"/>
          </w:tcPr>
          <w:p w:rsidR="002E423B" w:rsidRPr="00EE69CA" w:rsidRDefault="002E423B" w:rsidP="009B2244">
            <w:r>
              <w:t>Gathers data about student performance and other relevant information from a variety of sources</w:t>
            </w:r>
          </w:p>
        </w:tc>
        <w:tc>
          <w:tcPr>
            <w:tcW w:w="4788" w:type="dxa"/>
          </w:tcPr>
          <w:p w:rsidR="002E423B" w:rsidRPr="00E349CC" w:rsidRDefault="002E423B" w:rsidP="009B2244">
            <w:r>
              <w:t>Has limited knowledge about students and their performance</w:t>
            </w:r>
          </w:p>
        </w:tc>
      </w:tr>
      <w:tr w:rsidR="002E423B" w:rsidTr="009B2244">
        <w:tc>
          <w:tcPr>
            <w:tcW w:w="4788" w:type="dxa"/>
          </w:tcPr>
          <w:p w:rsidR="002E423B" w:rsidRPr="00EE69CA" w:rsidRDefault="002E423B" w:rsidP="009B2244">
            <w:r>
              <w:t>Uses a variety of formal and informal assessments</w:t>
            </w:r>
          </w:p>
        </w:tc>
        <w:tc>
          <w:tcPr>
            <w:tcW w:w="4788" w:type="dxa"/>
          </w:tcPr>
          <w:p w:rsidR="002E423B" w:rsidRPr="00E349CC" w:rsidRDefault="002E423B" w:rsidP="009B2244">
            <w:r>
              <w:t>Assesses students on an inconsistent basis</w:t>
            </w:r>
          </w:p>
        </w:tc>
      </w:tr>
      <w:tr w:rsidR="002E423B" w:rsidTr="009B2244">
        <w:tc>
          <w:tcPr>
            <w:tcW w:w="4788" w:type="dxa"/>
          </w:tcPr>
          <w:p w:rsidR="002E423B" w:rsidRDefault="002E423B" w:rsidP="009B2244">
            <w:r>
              <w:t xml:space="preserve">Assesses student progress before instruction, </w:t>
            </w:r>
            <w:r>
              <w:lastRenderedPageBreak/>
              <w:t>during instruction, and after instruction</w:t>
            </w:r>
          </w:p>
        </w:tc>
        <w:tc>
          <w:tcPr>
            <w:tcW w:w="4788" w:type="dxa"/>
          </w:tcPr>
          <w:p w:rsidR="002E423B" w:rsidRPr="00006E43" w:rsidRDefault="002E423B" w:rsidP="009B2244">
            <w:r>
              <w:lastRenderedPageBreak/>
              <w:t>Does not assess student understanding</w:t>
            </w:r>
          </w:p>
        </w:tc>
      </w:tr>
      <w:tr w:rsidR="002E423B" w:rsidTr="009B2244">
        <w:tc>
          <w:tcPr>
            <w:tcW w:w="4788" w:type="dxa"/>
          </w:tcPr>
          <w:p w:rsidR="002E423B" w:rsidRDefault="002E423B" w:rsidP="009B2244">
            <w:r>
              <w:lastRenderedPageBreak/>
              <w:t>Develops and uses a clearly defined grading system that is consistent with the MCPS Grading and Reporting Policy and Regulations</w:t>
            </w:r>
          </w:p>
        </w:tc>
        <w:tc>
          <w:tcPr>
            <w:tcW w:w="4788" w:type="dxa"/>
          </w:tcPr>
          <w:p w:rsidR="002E423B" w:rsidRPr="00006E43" w:rsidRDefault="002E423B" w:rsidP="009B2244">
            <w:r>
              <w:t>Does not submits grades in a timely manner</w:t>
            </w:r>
          </w:p>
        </w:tc>
      </w:tr>
      <w:tr w:rsidR="002E423B" w:rsidTr="009B2244">
        <w:tc>
          <w:tcPr>
            <w:tcW w:w="4788" w:type="dxa"/>
          </w:tcPr>
          <w:p w:rsidR="002E423B" w:rsidRDefault="002E423B" w:rsidP="009B2244">
            <w:r>
              <w:t>Uses a repertoire of strategies matched to student needs to avoid and/or address behavior problems</w:t>
            </w:r>
          </w:p>
        </w:tc>
        <w:tc>
          <w:tcPr>
            <w:tcW w:w="4788" w:type="dxa"/>
          </w:tcPr>
          <w:p w:rsidR="002E423B" w:rsidRPr="00816B49" w:rsidRDefault="002E423B" w:rsidP="009B2244">
            <w:r>
              <w:t>Fails to anticipate and/or appropriately address behavior problems</w:t>
            </w:r>
          </w:p>
        </w:tc>
      </w:tr>
      <w:tr w:rsidR="002E423B" w:rsidTr="009B2244">
        <w:tc>
          <w:tcPr>
            <w:tcW w:w="4788" w:type="dxa"/>
          </w:tcPr>
          <w:p w:rsidR="002E423B" w:rsidRDefault="002E423B" w:rsidP="009B2244">
            <w:r>
              <w:t xml:space="preserve">Maximizes engaged learning time by appropriately pacing lessons, making seamless transitions, having materials ready and organized, etc. </w:t>
            </w:r>
          </w:p>
        </w:tc>
        <w:tc>
          <w:tcPr>
            <w:tcW w:w="4788" w:type="dxa"/>
          </w:tcPr>
          <w:p w:rsidR="002E423B" w:rsidRPr="00816B49" w:rsidRDefault="002E423B" w:rsidP="009B2244">
            <w:r>
              <w:t>Wastes learning time by not appropriately pacing lessons, failing to make smooth transitions or not having materials ready</w:t>
            </w:r>
          </w:p>
        </w:tc>
      </w:tr>
      <w:tr w:rsidR="002E423B" w:rsidTr="009B2244">
        <w:tc>
          <w:tcPr>
            <w:tcW w:w="4788" w:type="dxa"/>
          </w:tcPr>
          <w:p w:rsidR="002E423B" w:rsidRDefault="002E423B" w:rsidP="009B2244">
            <w:bookmarkStart w:id="0" w:name="_GoBack"/>
            <w:r>
              <w:t>Adapts instruction based on assessment information; reteaches using different strategies when assessment indicates lack of mastery</w:t>
            </w:r>
          </w:p>
        </w:tc>
        <w:tc>
          <w:tcPr>
            <w:tcW w:w="4788" w:type="dxa"/>
          </w:tcPr>
          <w:p w:rsidR="002E423B" w:rsidRPr="005A2BF7" w:rsidRDefault="002E423B" w:rsidP="009B2244">
            <w:r>
              <w:t>Presents lessons without pre-assessing students</w:t>
            </w:r>
          </w:p>
        </w:tc>
      </w:tr>
      <w:bookmarkEnd w:id="0"/>
      <w:tr w:rsidR="002E423B" w:rsidTr="009B2244">
        <w:tc>
          <w:tcPr>
            <w:tcW w:w="4788" w:type="dxa"/>
          </w:tcPr>
          <w:p w:rsidR="002E423B" w:rsidRPr="00EE69CA" w:rsidRDefault="002E423B" w:rsidP="009B2244">
            <w:r>
              <w:t>Creates a classroom atmosphere that fosters students using each other as sources of knowledge, listening to each other, and showing respect for others’ contributions</w:t>
            </w:r>
          </w:p>
        </w:tc>
        <w:tc>
          <w:tcPr>
            <w:tcW w:w="4788" w:type="dxa"/>
          </w:tcPr>
          <w:p w:rsidR="002E423B" w:rsidRPr="00C01FFC" w:rsidRDefault="002E423B" w:rsidP="009B2244">
            <w:r>
              <w:t>Discourages students from using each other as sources of knowledge</w:t>
            </w:r>
          </w:p>
        </w:tc>
      </w:tr>
      <w:tr w:rsidR="002E423B" w:rsidTr="009B2244">
        <w:tc>
          <w:tcPr>
            <w:tcW w:w="4788" w:type="dxa"/>
          </w:tcPr>
          <w:p w:rsidR="002E423B" w:rsidRPr="00EE69CA" w:rsidRDefault="002E423B" w:rsidP="009B2244">
            <w:r>
              <w:t>Displays deep and broad content knowledge in his/her field</w:t>
            </w:r>
          </w:p>
        </w:tc>
        <w:tc>
          <w:tcPr>
            <w:tcW w:w="4788" w:type="dxa"/>
          </w:tcPr>
          <w:p w:rsidR="002E423B" w:rsidRPr="003D49B1" w:rsidRDefault="002E423B" w:rsidP="009B2244">
            <w:r>
              <w:t>Gives incorrect or insufficient information, does not correct errors, omits critical content from instruction</w:t>
            </w:r>
          </w:p>
        </w:tc>
      </w:tr>
      <w:tr w:rsidR="002E423B" w:rsidTr="009B2244">
        <w:tc>
          <w:tcPr>
            <w:tcW w:w="4788" w:type="dxa"/>
          </w:tcPr>
          <w:p w:rsidR="002E423B" w:rsidRDefault="002E423B" w:rsidP="009B2244">
            <w:r>
              <w:t xml:space="preserve">Performs required non classroom school duties such as hall monitoring, bus monitoring, chaperoning, etc. </w:t>
            </w:r>
          </w:p>
        </w:tc>
        <w:tc>
          <w:tcPr>
            <w:tcW w:w="4788" w:type="dxa"/>
          </w:tcPr>
          <w:p w:rsidR="002E423B" w:rsidRPr="005A2BF7" w:rsidRDefault="002E423B" w:rsidP="009B2244">
            <w:r>
              <w:t>Does not complete non classroom school duties on a consistent basis</w:t>
            </w:r>
          </w:p>
        </w:tc>
      </w:tr>
      <w:tr w:rsidR="002E423B" w:rsidTr="009B2244">
        <w:tc>
          <w:tcPr>
            <w:tcW w:w="4788" w:type="dxa"/>
          </w:tcPr>
          <w:p w:rsidR="002E423B" w:rsidRDefault="002E423B" w:rsidP="009B2244">
            <w:r>
              <w:t>Meets professional obligations in a timely fashion</w:t>
            </w:r>
          </w:p>
        </w:tc>
        <w:tc>
          <w:tcPr>
            <w:tcW w:w="4788" w:type="dxa"/>
          </w:tcPr>
          <w:p w:rsidR="002E423B" w:rsidRPr="005A2BF7" w:rsidRDefault="002E423B" w:rsidP="009B2244">
            <w:r>
              <w:t>Does not leave substitute plans when absent</w:t>
            </w:r>
          </w:p>
        </w:tc>
      </w:tr>
      <w:tr w:rsidR="002E423B" w:rsidTr="009B2244">
        <w:tc>
          <w:tcPr>
            <w:tcW w:w="4788" w:type="dxa"/>
          </w:tcPr>
          <w:p w:rsidR="002E423B" w:rsidRDefault="002E423B" w:rsidP="009B2244">
            <w:r>
              <w:t>Attends work regularly, arrives at work on time, and does not leave before the end of the defined work day</w:t>
            </w:r>
          </w:p>
        </w:tc>
        <w:tc>
          <w:tcPr>
            <w:tcW w:w="4788" w:type="dxa"/>
          </w:tcPr>
          <w:p w:rsidR="002E423B" w:rsidRPr="005A2BF7" w:rsidRDefault="002E423B" w:rsidP="009B2244">
            <w:r>
              <w:t>Inconsistently arrives at work on time</w:t>
            </w:r>
          </w:p>
        </w:tc>
      </w:tr>
      <w:tr w:rsidR="002E423B" w:rsidTr="009B2244">
        <w:tc>
          <w:tcPr>
            <w:tcW w:w="4788" w:type="dxa"/>
          </w:tcPr>
          <w:p w:rsidR="002E423B" w:rsidRDefault="002E423B" w:rsidP="009B2244">
            <w:r>
              <w:t>Starts and ends class on time</w:t>
            </w:r>
          </w:p>
        </w:tc>
        <w:tc>
          <w:tcPr>
            <w:tcW w:w="4788" w:type="dxa"/>
          </w:tcPr>
          <w:p w:rsidR="002E423B" w:rsidRPr="005A2BF7" w:rsidRDefault="002E423B" w:rsidP="009B2244">
            <w:r>
              <w:t>Does not pace lessons according to allotted teaching time</w:t>
            </w:r>
          </w:p>
        </w:tc>
      </w:tr>
      <w:tr w:rsidR="002E423B" w:rsidTr="009B2244">
        <w:tc>
          <w:tcPr>
            <w:tcW w:w="4788" w:type="dxa"/>
          </w:tcPr>
          <w:p w:rsidR="002E423B" w:rsidRDefault="002E423B" w:rsidP="009B2244">
            <w:r>
              <w:t>Creates a master schedule with a balanced program of opportunities for all students; monitors assignments of students that best meets students’ abilities</w:t>
            </w:r>
          </w:p>
        </w:tc>
        <w:tc>
          <w:tcPr>
            <w:tcW w:w="4788" w:type="dxa"/>
          </w:tcPr>
          <w:p w:rsidR="002E423B" w:rsidRDefault="002E423B" w:rsidP="009B2244">
            <w:r>
              <w:t>Schedules are not organized and published in a timely manner</w:t>
            </w:r>
          </w:p>
        </w:tc>
      </w:tr>
    </w:tbl>
    <w:p w:rsidR="002E423B" w:rsidRDefault="002E423B" w:rsidP="002E423B">
      <w:pPr>
        <w:pStyle w:val="ListParagraph"/>
        <w:spacing w:after="0" w:line="240" w:lineRule="auto"/>
        <w:ind w:left="0"/>
      </w:pPr>
    </w:p>
    <w:p w:rsidR="002E423B" w:rsidRDefault="002E423B" w:rsidP="002E423B"/>
    <w:p w:rsidR="00A40F72" w:rsidRDefault="00A40F72"/>
    <w:sectPr w:rsidR="00A40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1FB5"/>
    <w:multiLevelType w:val="hybridMultilevel"/>
    <w:tmpl w:val="39EE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D12E34"/>
    <w:multiLevelType w:val="hybridMultilevel"/>
    <w:tmpl w:val="6044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5F41EB"/>
    <w:multiLevelType w:val="hybridMultilevel"/>
    <w:tmpl w:val="4060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37606F"/>
    <w:multiLevelType w:val="hybridMultilevel"/>
    <w:tmpl w:val="8BC2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9C1311"/>
    <w:multiLevelType w:val="hybridMultilevel"/>
    <w:tmpl w:val="4A4C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5F12E1"/>
    <w:multiLevelType w:val="hybridMultilevel"/>
    <w:tmpl w:val="DDDA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A05A3F"/>
    <w:multiLevelType w:val="hybridMultilevel"/>
    <w:tmpl w:val="4CFCB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3B"/>
    <w:rsid w:val="002E423B"/>
    <w:rsid w:val="00A4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3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3B"/>
    <w:pPr>
      <w:ind w:left="720"/>
      <w:contextualSpacing/>
    </w:pPr>
  </w:style>
  <w:style w:type="table" w:styleId="TableGrid">
    <w:name w:val="Table Grid"/>
    <w:basedOn w:val="TableNormal"/>
    <w:uiPriority w:val="59"/>
    <w:rsid w:val="002E423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3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3B"/>
    <w:pPr>
      <w:ind w:left="720"/>
      <w:contextualSpacing/>
    </w:pPr>
  </w:style>
  <w:style w:type="table" w:styleId="TableGrid">
    <w:name w:val="Table Grid"/>
    <w:basedOn w:val="TableNormal"/>
    <w:uiPriority w:val="59"/>
    <w:rsid w:val="002E423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2782</Words>
  <Characters>15863</Characters>
  <Application>Microsoft Office Word</Application>
  <DocSecurity>0</DocSecurity>
  <Lines>132</Lines>
  <Paragraphs>37</Paragraphs>
  <ScaleCrop>false</ScaleCrop>
  <Company>MCPS</Company>
  <LinksUpToDate>false</LinksUpToDate>
  <CharactersWithSpaces>18608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 Allie</dc:creator>
  <cp:keywords/>
  <dc:description/>
  <cp:lastModifiedBy>Catherine R Allie</cp:lastModifiedBy>
  <cp:revision>1</cp:revision>
  <dcterms:created xsi:type="dcterms:W3CDTF">2012-08-09T12:55:00Z</dcterms:created>
  <dcterms:modified xsi:type="dcterms:W3CDTF">2012-08-09T12:55:00Z</dcterms:modified>
</cp:coreProperties>
</file>