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87" w:rsidRDefault="00D63487">
      <w:pPr>
        <w:rPr>
          <w:lang w:val="en"/>
        </w:rPr>
      </w:pPr>
    </w:p>
    <w:p w:rsidR="00D63487" w:rsidRDefault="00D63487">
      <w:pPr>
        <w:rPr>
          <w:lang w:val="en"/>
        </w:rPr>
      </w:pPr>
    </w:p>
    <w:p w:rsidR="00D63487" w:rsidRDefault="00D63487">
      <w:pPr>
        <w:rPr>
          <w:lang w:val="en"/>
        </w:rPr>
      </w:pPr>
    </w:p>
    <w:p w:rsidR="00B543AE" w:rsidRPr="005A7584" w:rsidRDefault="00B543AE">
      <w:pPr>
        <w:rPr>
          <w:sz w:val="20"/>
          <w:szCs w:val="20"/>
          <w:lang w:val="en"/>
        </w:rPr>
      </w:pPr>
      <w:r w:rsidRPr="005A7584">
        <w:rPr>
          <w:sz w:val="20"/>
          <w:szCs w:val="20"/>
          <w:lang w:val="en"/>
        </w:rPr>
        <w:t>Dear Families:</w:t>
      </w:r>
    </w:p>
    <w:p w:rsidR="00B543AE" w:rsidRPr="005A7584" w:rsidRDefault="00B543AE">
      <w:pPr>
        <w:rPr>
          <w:sz w:val="20"/>
          <w:szCs w:val="20"/>
          <w:lang w:val="en"/>
        </w:rPr>
      </w:pPr>
      <w:r w:rsidRPr="005A7584">
        <w:rPr>
          <w:sz w:val="20"/>
          <w:szCs w:val="20"/>
          <w:lang w:val="en"/>
        </w:rPr>
        <w:t xml:space="preserve">We hope your transition to a new school year is going as smooth at home as it is here at school. We are thrilled to introduce our updated homework policy; which focuses on critical and creative thinking along with flexible options for families. There has been a long debate among education policy makers regarding the value of homework. Some research shows that homework can be valuable for student development while other </w:t>
      </w:r>
      <w:r w:rsidR="00D50C8F" w:rsidRPr="005A7584">
        <w:rPr>
          <w:sz w:val="20"/>
          <w:szCs w:val="20"/>
          <w:lang w:val="en"/>
        </w:rPr>
        <w:t>researchers</w:t>
      </w:r>
      <w:r w:rsidRPr="005A7584">
        <w:rPr>
          <w:sz w:val="20"/>
          <w:szCs w:val="20"/>
          <w:lang w:val="en"/>
        </w:rPr>
        <w:t xml:space="preserve"> have found that </w:t>
      </w:r>
      <w:r w:rsidR="0061336E">
        <w:rPr>
          <w:sz w:val="20"/>
          <w:szCs w:val="20"/>
          <w:lang w:val="en"/>
        </w:rPr>
        <w:t>homework does little to</w:t>
      </w:r>
      <w:r w:rsidRPr="005A7584">
        <w:rPr>
          <w:sz w:val="20"/>
          <w:szCs w:val="20"/>
          <w:lang w:val="en"/>
        </w:rPr>
        <w:t xml:space="preserve"> student achievement. At </w:t>
      </w:r>
      <w:r w:rsidR="00D50C8F" w:rsidRPr="005A7584">
        <w:rPr>
          <w:sz w:val="20"/>
          <w:szCs w:val="20"/>
          <w:lang w:val="en"/>
        </w:rPr>
        <w:t>McAuliffe</w:t>
      </w:r>
      <w:r w:rsidRPr="005A7584">
        <w:rPr>
          <w:sz w:val="20"/>
          <w:szCs w:val="20"/>
          <w:lang w:val="en"/>
        </w:rPr>
        <w:t xml:space="preserve">, we value diversity, </w:t>
      </w:r>
      <w:r w:rsidR="00D50C8F" w:rsidRPr="005A7584">
        <w:rPr>
          <w:sz w:val="20"/>
          <w:szCs w:val="20"/>
          <w:lang w:val="en"/>
        </w:rPr>
        <w:t>flexibility</w:t>
      </w:r>
      <w:r w:rsidRPr="005A7584">
        <w:rPr>
          <w:sz w:val="20"/>
          <w:szCs w:val="20"/>
          <w:lang w:val="en"/>
        </w:rPr>
        <w:t>, and differentiation to meet the needs of all students</w:t>
      </w:r>
      <w:r w:rsidR="0061336E">
        <w:rPr>
          <w:sz w:val="20"/>
          <w:szCs w:val="20"/>
          <w:lang w:val="en"/>
        </w:rPr>
        <w:t xml:space="preserve"> by providing </w:t>
      </w:r>
      <w:r w:rsidR="0061336E" w:rsidRPr="0061336E">
        <w:rPr>
          <w:b/>
          <w:sz w:val="20"/>
          <w:szCs w:val="20"/>
          <w:lang w:val="en"/>
        </w:rPr>
        <w:t>meaningful</w:t>
      </w:r>
      <w:r w:rsidR="0061336E">
        <w:rPr>
          <w:sz w:val="20"/>
          <w:szCs w:val="20"/>
          <w:lang w:val="en"/>
        </w:rPr>
        <w:t xml:space="preserve"> homework</w:t>
      </w:r>
      <w:r w:rsidRPr="005A7584">
        <w:rPr>
          <w:sz w:val="20"/>
          <w:szCs w:val="20"/>
          <w:lang w:val="en"/>
        </w:rPr>
        <w:t xml:space="preserve">. In order to provide families with options, we have developed a tiered system. Each student is expected to complete the assignments in </w:t>
      </w:r>
      <w:r w:rsidRPr="005A7584">
        <w:rPr>
          <w:b/>
          <w:sz w:val="20"/>
          <w:szCs w:val="20"/>
          <w:lang w:val="en"/>
        </w:rPr>
        <w:t>Tier One</w:t>
      </w:r>
      <w:r w:rsidRPr="005A7584">
        <w:rPr>
          <w:sz w:val="20"/>
          <w:szCs w:val="20"/>
          <w:lang w:val="en"/>
        </w:rPr>
        <w:t>, which include</w:t>
      </w:r>
      <w:r w:rsidR="00D50C8F" w:rsidRPr="005A7584">
        <w:rPr>
          <w:sz w:val="20"/>
          <w:szCs w:val="20"/>
          <w:lang w:val="en"/>
        </w:rPr>
        <w:t>s</w:t>
      </w:r>
      <w:r w:rsidRPr="005A7584">
        <w:rPr>
          <w:sz w:val="20"/>
          <w:szCs w:val="20"/>
          <w:lang w:val="en"/>
        </w:rPr>
        <w:t>:</w:t>
      </w:r>
    </w:p>
    <w:p w:rsidR="00B543AE" w:rsidRPr="005A7584" w:rsidRDefault="00B543AE" w:rsidP="00D50C8F">
      <w:pPr>
        <w:pStyle w:val="ListParagraph"/>
        <w:numPr>
          <w:ilvl w:val="0"/>
          <w:numId w:val="1"/>
        </w:numPr>
        <w:rPr>
          <w:sz w:val="20"/>
          <w:szCs w:val="20"/>
          <w:lang w:val="en"/>
        </w:rPr>
      </w:pPr>
      <w:r w:rsidRPr="005A7584">
        <w:rPr>
          <w:sz w:val="20"/>
          <w:szCs w:val="20"/>
          <w:lang w:val="en"/>
        </w:rPr>
        <w:t>20 minutes of reading (for K-1 students this includes a combination of reading and being read to)</w:t>
      </w:r>
    </w:p>
    <w:p w:rsidR="00D50C8F" w:rsidRPr="005A7584" w:rsidRDefault="00D50C8F" w:rsidP="00D50C8F">
      <w:pPr>
        <w:pStyle w:val="ListParagraph"/>
        <w:numPr>
          <w:ilvl w:val="0"/>
          <w:numId w:val="1"/>
        </w:numPr>
        <w:rPr>
          <w:sz w:val="20"/>
          <w:szCs w:val="20"/>
          <w:lang w:val="en"/>
        </w:rPr>
      </w:pPr>
      <w:r w:rsidRPr="005A7584">
        <w:rPr>
          <w:sz w:val="20"/>
          <w:szCs w:val="20"/>
          <w:lang w:val="en"/>
        </w:rPr>
        <w:t>A critical or creative thinking question in which students are encouraged to discuss their ideas</w:t>
      </w:r>
      <w:r w:rsidR="0061336E">
        <w:rPr>
          <w:sz w:val="20"/>
          <w:szCs w:val="20"/>
          <w:lang w:val="en"/>
        </w:rPr>
        <w:t>/thoughts</w:t>
      </w:r>
      <w:r w:rsidRPr="005A7584">
        <w:rPr>
          <w:sz w:val="20"/>
          <w:szCs w:val="20"/>
          <w:lang w:val="en"/>
        </w:rPr>
        <w:t xml:space="preserve"> related to the question</w:t>
      </w:r>
    </w:p>
    <w:p w:rsidR="00D50C8F" w:rsidRPr="005A7584" w:rsidRDefault="00D50C8F" w:rsidP="00D50C8F">
      <w:pPr>
        <w:pStyle w:val="ListParagraph"/>
        <w:numPr>
          <w:ilvl w:val="0"/>
          <w:numId w:val="1"/>
        </w:numPr>
        <w:rPr>
          <w:sz w:val="20"/>
          <w:szCs w:val="20"/>
          <w:lang w:val="en"/>
        </w:rPr>
      </w:pPr>
      <w:r w:rsidRPr="005A7584">
        <w:rPr>
          <w:sz w:val="20"/>
          <w:szCs w:val="20"/>
          <w:lang w:val="en"/>
        </w:rPr>
        <w:t>Family games; a list of games will be sent home to encourage families, friends, neighbors, and peers to play games that reinforce critical and creative thinking and reasoning skills. (Note: Video games are not included).</w:t>
      </w:r>
    </w:p>
    <w:p w:rsidR="0000088C" w:rsidRPr="005A7584" w:rsidRDefault="00D50C8F">
      <w:pPr>
        <w:rPr>
          <w:sz w:val="20"/>
          <w:szCs w:val="20"/>
        </w:rPr>
      </w:pPr>
      <w:r w:rsidRPr="005A7584">
        <w:rPr>
          <w:sz w:val="20"/>
          <w:szCs w:val="20"/>
        </w:rPr>
        <w:t xml:space="preserve">Additionally, if you would like for your student to engage in more traditional homework such as, math word problems or reading response journals your student will have the option to complete </w:t>
      </w:r>
      <w:r w:rsidRPr="005A7584">
        <w:rPr>
          <w:b/>
          <w:sz w:val="20"/>
          <w:szCs w:val="20"/>
        </w:rPr>
        <w:t>Tier Two</w:t>
      </w:r>
      <w:r w:rsidRPr="005A7584">
        <w:rPr>
          <w:sz w:val="20"/>
          <w:szCs w:val="20"/>
        </w:rPr>
        <w:t xml:space="preserve"> homework. Tier Two includes:</w:t>
      </w:r>
    </w:p>
    <w:p w:rsidR="00D50C8F" w:rsidRPr="005A7584" w:rsidRDefault="00D50C8F" w:rsidP="00D50C8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A7584">
        <w:rPr>
          <w:sz w:val="20"/>
          <w:szCs w:val="20"/>
        </w:rPr>
        <w:t>A monthly math calendar with activities to reinforce concepts learned in class.</w:t>
      </w:r>
    </w:p>
    <w:p w:rsidR="00D50C8F" w:rsidRPr="005A7584" w:rsidRDefault="00D50C8F" w:rsidP="00D50C8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A7584">
        <w:rPr>
          <w:sz w:val="20"/>
          <w:szCs w:val="20"/>
        </w:rPr>
        <w:t>A monthly reading calendar with activities to promote reading and writing fluency.</w:t>
      </w:r>
    </w:p>
    <w:p w:rsidR="00D50C8F" w:rsidRPr="005A7584" w:rsidRDefault="00D50C8F">
      <w:pPr>
        <w:rPr>
          <w:sz w:val="20"/>
          <w:szCs w:val="20"/>
        </w:rPr>
      </w:pPr>
      <w:r w:rsidRPr="005A7584">
        <w:rPr>
          <w:sz w:val="20"/>
          <w:szCs w:val="20"/>
        </w:rPr>
        <w:t>Calendars should be turned in at the end of the month. Activities do not need to be turned i</w:t>
      </w:r>
      <w:r w:rsidR="0061336E">
        <w:rPr>
          <w:sz w:val="20"/>
          <w:szCs w:val="20"/>
        </w:rPr>
        <w:t xml:space="preserve">n. This </w:t>
      </w:r>
      <w:r w:rsidR="00D63487" w:rsidRPr="005A7584">
        <w:rPr>
          <w:sz w:val="20"/>
          <w:szCs w:val="20"/>
        </w:rPr>
        <w:t>reinforcement provides</w:t>
      </w:r>
      <w:r w:rsidRPr="005A7584">
        <w:rPr>
          <w:sz w:val="20"/>
          <w:szCs w:val="20"/>
        </w:rPr>
        <w:t xml:space="preserve"> opportunities for families to work together on concepts learned in school. </w:t>
      </w:r>
      <w:r w:rsidRPr="005A7584">
        <w:rPr>
          <w:b/>
          <w:sz w:val="20"/>
          <w:szCs w:val="20"/>
        </w:rPr>
        <w:t>Tier Two</w:t>
      </w:r>
      <w:r w:rsidRPr="005A7584">
        <w:rPr>
          <w:sz w:val="20"/>
          <w:szCs w:val="20"/>
        </w:rPr>
        <w:t xml:space="preserve"> is optional.</w:t>
      </w:r>
    </w:p>
    <w:p w:rsidR="00D50C8F" w:rsidRPr="005A7584" w:rsidRDefault="00D50C8F">
      <w:pPr>
        <w:rPr>
          <w:sz w:val="20"/>
          <w:szCs w:val="20"/>
        </w:rPr>
      </w:pPr>
      <w:r w:rsidRPr="005A7584">
        <w:rPr>
          <w:sz w:val="20"/>
          <w:szCs w:val="20"/>
        </w:rPr>
        <w:t xml:space="preserve">Finally, we know that students today will have jobs in the future that will require critical and creative thinking. In order to challenge our students in unique ways, </w:t>
      </w:r>
      <w:r w:rsidR="00716C32" w:rsidRPr="005A7584">
        <w:rPr>
          <w:b/>
          <w:sz w:val="20"/>
          <w:szCs w:val="20"/>
        </w:rPr>
        <w:t>Tier</w:t>
      </w:r>
      <w:r w:rsidRPr="005A7584">
        <w:rPr>
          <w:b/>
          <w:sz w:val="20"/>
          <w:szCs w:val="20"/>
        </w:rPr>
        <w:t xml:space="preserve"> Three</w:t>
      </w:r>
      <w:r w:rsidRPr="005A7584">
        <w:rPr>
          <w:sz w:val="20"/>
          <w:szCs w:val="20"/>
        </w:rPr>
        <w:t xml:space="preserve"> homework includes:</w:t>
      </w:r>
    </w:p>
    <w:p w:rsidR="00D50C8F" w:rsidRPr="005A7584" w:rsidRDefault="00D50C8F" w:rsidP="00D50C8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A7584">
        <w:rPr>
          <w:sz w:val="20"/>
          <w:szCs w:val="20"/>
        </w:rPr>
        <w:t>One challenge project per month.</w:t>
      </w:r>
    </w:p>
    <w:p w:rsidR="00D50C8F" w:rsidRPr="005A7584" w:rsidRDefault="00D50C8F">
      <w:pPr>
        <w:rPr>
          <w:sz w:val="20"/>
          <w:szCs w:val="20"/>
        </w:rPr>
      </w:pPr>
      <w:r w:rsidRPr="005A7584">
        <w:rPr>
          <w:sz w:val="20"/>
          <w:szCs w:val="20"/>
        </w:rPr>
        <w:t xml:space="preserve">Challenge projects will encourage students to participate in various learning experiences. The projects will </w:t>
      </w:r>
      <w:r w:rsidR="00716C32" w:rsidRPr="005A7584">
        <w:rPr>
          <w:sz w:val="20"/>
          <w:szCs w:val="20"/>
        </w:rPr>
        <w:t>include rigorous activities and STEM</w:t>
      </w:r>
      <w:r w:rsidR="0061336E">
        <w:rPr>
          <w:sz w:val="20"/>
          <w:szCs w:val="20"/>
        </w:rPr>
        <w:t>-</w:t>
      </w:r>
      <w:r w:rsidR="0061336E" w:rsidRPr="005A7584">
        <w:rPr>
          <w:sz w:val="20"/>
          <w:szCs w:val="20"/>
        </w:rPr>
        <w:t>centric</w:t>
      </w:r>
      <w:r w:rsidR="00716C32" w:rsidRPr="005A7584">
        <w:rPr>
          <w:sz w:val="20"/>
          <w:szCs w:val="20"/>
        </w:rPr>
        <w:t xml:space="preserve"> (science, technology, engineering, and math) challenges designed to stretch students’ thinking</w:t>
      </w:r>
      <w:r w:rsidRPr="005A7584">
        <w:rPr>
          <w:sz w:val="20"/>
          <w:szCs w:val="20"/>
        </w:rPr>
        <w:t xml:space="preserve">. Information regarding the challenged projects will be sent home to all students. Completion is optional. The first challenge will be presented soon. </w:t>
      </w:r>
    </w:p>
    <w:p w:rsidR="00716C32" w:rsidRPr="005A7584" w:rsidRDefault="00D9567D">
      <w:pPr>
        <w:rPr>
          <w:sz w:val="20"/>
          <w:szCs w:val="20"/>
        </w:rPr>
      </w:pPr>
      <w:r w:rsidRPr="005A7584">
        <w:rPr>
          <w:sz w:val="20"/>
          <w:szCs w:val="20"/>
        </w:rPr>
        <w:t xml:space="preserve">We are excited to </w:t>
      </w:r>
      <w:r w:rsidR="0061336E">
        <w:rPr>
          <w:sz w:val="20"/>
          <w:szCs w:val="20"/>
        </w:rPr>
        <w:t>offer</w:t>
      </w:r>
      <w:bookmarkStart w:id="0" w:name="_GoBack"/>
      <w:bookmarkEnd w:id="0"/>
      <w:r w:rsidRPr="005A7584">
        <w:rPr>
          <w:sz w:val="20"/>
          <w:szCs w:val="20"/>
        </w:rPr>
        <w:t xml:space="preserve"> options and provide opportunities for families. Additional information will be shared at Back to School Night. </w:t>
      </w:r>
    </w:p>
    <w:p w:rsidR="00716C32" w:rsidRPr="005A7584" w:rsidRDefault="00716C32">
      <w:pPr>
        <w:rPr>
          <w:sz w:val="18"/>
          <w:szCs w:val="18"/>
        </w:rPr>
      </w:pPr>
      <w:r w:rsidRPr="005A7584">
        <w:rPr>
          <w:sz w:val="18"/>
          <w:szCs w:val="18"/>
        </w:rPr>
        <w:t>The McAuliffe Staff</w:t>
      </w:r>
    </w:p>
    <w:sectPr w:rsidR="00716C32" w:rsidRPr="005A7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2CCF"/>
    <w:multiLevelType w:val="hybridMultilevel"/>
    <w:tmpl w:val="978E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53956"/>
    <w:multiLevelType w:val="hybridMultilevel"/>
    <w:tmpl w:val="C20A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4078B"/>
    <w:multiLevelType w:val="hybridMultilevel"/>
    <w:tmpl w:val="0CA8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AE"/>
    <w:rsid w:val="0000088C"/>
    <w:rsid w:val="00115E10"/>
    <w:rsid w:val="004F3EA9"/>
    <w:rsid w:val="005A7584"/>
    <w:rsid w:val="0061336E"/>
    <w:rsid w:val="00716C32"/>
    <w:rsid w:val="00B543AE"/>
    <w:rsid w:val="00D50C8F"/>
    <w:rsid w:val="00D63487"/>
    <w:rsid w:val="00D9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2013-08-27T13:46:00Z</cp:lastPrinted>
  <dcterms:created xsi:type="dcterms:W3CDTF">2013-08-27T14:40:00Z</dcterms:created>
  <dcterms:modified xsi:type="dcterms:W3CDTF">2013-08-27T14:40:00Z</dcterms:modified>
</cp:coreProperties>
</file>